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FA8" w:rsidRPr="002E3B6B" w:rsidRDefault="002E3B6B" w:rsidP="00353BB9">
      <w:pPr>
        <w:spacing w:line="360" w:lineRule="auto"/>
        <w:jc w:val="center"/>
        <w:rPr>
          <w:rFonts w:ascii="Times New Roman" w:hAnsi="Times New Roman" w:cs="Times New Roman"/>
          <w:b/>
          <w:bCs/>
          <w:sz w:val="24"/>
          <w:szCs w:val="24"/>
          <w:u w:val="single"/>
        </w:rPr>
      </w:pPr>
      <w:r w:rsidRPr="00245D6F">
        <w:rPr>
          <w:rFonts w:ascii="Times New Roman" w:hAnsi="Times New Roman" w:cs="Times New Roman"/>
          <w:b/>
          <w:bCs/>
          <w:sz w:val="72"/>
          <w:szCs w:val="72"/>
          <w:u w:val="single"/>
        </w:rPr>
        <w:t>D</w:t>
      </w:r>
      <w:r w:rsidRPr="002E3B6B">
        <w:rPr>
          <w:rFonts w:ascii="Times New Roman" w:hAnsi="Times New Roman" w:cs="Times New Roman"/>
          <w:b/>
          <w:bCs/>
          <w:sz w:val="24"/>
          <w:szCs w:val="24"/>
          <w:u w:val="single"/>
        </w:rPr>
        <w:t xml:space="preserve">ISPOSITIF </w:t>
      </w:r>
      <w:r w:rsidRPr="00245D6F">
        <w:rPr>
          <w:rFonts w:ascii="Times New Roman" w:hAnsi="Times New Roman" w:cs="Times New Roman"/>
          <w:b/>
          <w:bCs/>
          <w:sz w:val="72"/>
          <w:szCs w:val="72"/>
          <w:u w:val="single"/>
        </w:rPr>
        <w:t>E</w:t>
      </w:r>
      <w:r w:rsidRPr="002E3B6B">
        <w:rPr>
          <w:rFonts w:ascii="Times New Roman" w:hAnsi="Times New Roman" w:cs="Times New Roman"/>
          <w:b/>
          <w:bCs/>
          <w:sz w:val="24"/>
          <w:szCs w:val="24"/>
          <w:u w:val="single"/>
        </w:rPr>
        <w:t xml:space="preserve">XPERIMENTAL ET </w:t>
      </w:r>
      <w:r w:rsidRPr="00245D6F">
        <w:rPr>
          <w:rFonts w:ascii="Times New Roman" w:hAnsi="Times New Roman" w:cs="Times New Roman"/>
          <w:b/>
          <w:bCs/>
          <w:sz w:val="72"/>
          <w:szCs w:val="72"/>
          <w:u w:val="single"/>
        </w:rPr>
        <w:t>T</w:t>
      </w:r>
      <w:r w:rsidRPr="002E3B6B">
        <w:rPr>
          <w:rFonts w:ascii="Times New Roman" w:hAnsi="Times New Roman" w:cs="Times New Roman"/>
          <w:b/>
          <w:bCs/>
          <w:sz w:val="24"/>
          <w:szCs w:val="24"/>
          <w:u w:val="single"/>
        </w:rPr>
        <w:t xml:space="preserve">RAITEMENT DES </w:t>
      </w:r>
      <w:r w:rsidRPr="00245D6F">
        <w:rPr>
          <w:rFonts w:ascii="Times New Roman" w:hAnsi="Times New Roman" w:cs="Times New Roman"/>
          <w:b/>
          <w:bCs/>
          <w:sz w:val="72"/>
          <w:szCs w:val="72"/>
          <w:u w:val="single"/>
        </w:rPr>
        <w:t>D</w:t>
      </w:r>
      <w:r w:rsidRPr="002E3B6B">
        <w:rPr>
          <w:rFonts w:ascii="Times New Roman" w:hAnsi="Times New Roman" w:cs="Times New Roman"/>
          <w:b/>
          <w:bCs/>
          <w:sz w:val="24"/>
          <w:szCs w:val="24"/>
          <w:u w:val="single"/>
        </w:rPr>
        <w:t>ONNEES</w:t>
      </w:r>
    </w:p>
    <w:p w:rsidR="004B35B2" w:rsidRPr="00AE38D6" w:rsidRDefault="00424FA8" w:rsidP="004B35B2">
      <w:pPr>
        <w:spacing w:line="360" w:lineRule="auto"/>
        <w:jc w:val="both"/>
        <w:rPr>
          <w:rFonts w:ascii="Times New Roman" w:hAnsi="Times New Roman" w:cs="Times New Roman"/>
          <w:b/>
          <w:bCs/>
          <w:sz w:val="24"/>
          <w:szCs w:val="24"/>
          <w:u w:val="single"/>
        </w:rPr>
      </w:pPr>
      <w:r>
        <w:rPr>
          <w:rFonts w:ascii="Times New Roman" w:hAnsi="Times New Roman" w:cs="Times New Roman"/>
          <w:sz w:val="24"/>
          <w:szCs w:val="24"/>
        </w:rPr>
        <w:t xml:space="preserve"> </w:t>
      </w:r>
      <w:r w:rsidR="004B35B2" w:rsidRPr="00AE38D6">
        <w:rPr>
          <w:rFonts w:ascii="Times New Roman" w:hAnsi="Times New Roman" w:cs="Times New Roman"/>
          <w:b/>
          <w:bCs/>
          <w:sz w:val="24"/>
          <w:szCs w:val="24"/>
          <w:u w:val="single"/>
        </w:rPr>
        <w:t>II.1.</w:t>
      </w:r>
      <w:r w:rsidR="004B35B2">
        <w:rPr>
          <w:rFonts w:ascii="Times New Roman" w:hAnsi="Times New Roman" w:cs="Times New Roman"/>
          <w:b/>
          <w:bCs/>
          <w:sz w:val="24"/>
          <w:szCs w:val="24"/>
          <w:u w:val="single"/>
        </w:rPr>
        <w:t xml:space="preserve"> Introduction</w:t>
      </w:r>
      <w:r w:rsidR="004B35B2" w:rsidRPr="00AE38D6">
        <w:rPr>
          <w:rFonts w:ascii="Times New Roman" w:hAnsi="Times New Roman" w:cs="Times New Roman"/>
          <w:b/>
          <w:bCs/>
          <w:sz w:val="24"/>
          <w:szCs w:val="24"/>
          <w:u w:val="single"/>
        </w:rPr>
        <w:t> :</w:t>
      </w:r>
    </w:p>
    <w:p w:rsidR="0062000C" w:rsidRDefault="0062000C"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L’étude de l’évolution de la structure des monocristaux à une température ambiante nécessite un diffractomètre automatique comprenant quatre parties principales :</w:t>
      </w:r>
    </w:p>
    <w:p w:rsidR="00514FCE" w:rsidRDefault="0062000C" w:rsidP="00D96ABA">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D96ABA">
        <w:rPr>
          <w:rFonts w:ascii="Times New Roman" w:hAnsi="Times New Roman" w:cs="Times New Roman"/>
          <w:sz w:val="24"/>
          <w:szCs w:val="24"/>
        </w:rPr>
        <w:t xml:space="preserve">Un générateur des rayons X ; un dispositif de détection du rayonnement ; un </w:t>
      </w:r>
      <w:r w:rsidR="00044833">
        <w:rPr>
          <w:rFonts w:ascii="Times New Roman" w:hAnsi="Times New Roman" w:cs="Times New Roman"/>
          <w:sz w:val="24"/>
          <w:szCs w:val="24"/>
        </w:rPr>
        <w:t>goniomètre</w:t>
      </w:r>
      <w:r w:rsidR="00211195">
        <w:rPr>
          <w:rFonts w:ascii="Times New Roman" w:hAnsi="Times New Roman" w:cs="Times New Roman"/>
          <w:sz w:val="24"/>
          <w:szCs w:val="24"/>
        </w:rPr>
        <w:t xml:space="preserve"> à quatre cercles et un ordinateur pour pilote</w:t>
      </w:r>
      <w:r w:rsidR="004B35B2">
        <w:rPr>
          <w:rFonts w:ascii="Times New Roman" w:hAnsi="Times New Roman" w:cs="Times New Roman"/>
          <w:sz w:val="24"/>
          <w:szCs w:val="24"/>
        </w:rPr>
        <w:t>r</w:t>
      </w:r>
      <w:r w:rsidR="00211195">
        <w:rPr>
          <w:rFonts w:ascii="Times New Roman" w:hAnsi="Times New Roman" w:cs="Times New Roman"/>
          <w:sz w:val="24"/>
          <w:szCs w:val="24"/>
        </w:rPr>
        <w:t xml:space="preserve"> le </w:t>
      </w:r>
      <w:r w:rsidR="00044833">
        <w:rPr>
          <w:rFonts w:ascii="Times New Roman" w:hAnsi="Times New Roman" w:cs="Times New Roman"/>
          <w:sz w:val="24"/>
          <w:szCs w:val="24"/>
        </w:rPr>
        <w:t>goniomètre</w:t>
      </w:r>
      <w:r w:rsidR="00211195">
        <w:rPr>
          <w:rFonts w:ascii="Times New Roman" w:hAnsi="Times New Roman" w:cs="Times New Roman"/>
          <w:sz w:val="24"/>
          <w:szCs w:val="24"/>
        </w:rPr>
        <w:t xml:space="preserve"> et accumuler les </w:t>
      </w:r>
      <w:r w:rsidR="00044833">
        <w:rPr>
          <w:rFonts w:ascii="Times New Roman" w:hAnsi="Times New Roman" w:cs="Times New Roman"/>
          <w:sz w:val="24"/>
          <w:szCs w:val="24"/>
        </w:rPr>
        <w:t>données</w:t>
      </w:r>
      <w:r w:rsidR="00211195">
        <w:rPr>
          <w:rFonts w:ascii="Times New Roman" w:hAnsi="Times New Roman" w:cs="Times New Roman"/>
          <w:sz w:val="24"/>
          <w:szCs w:val="24"/>
        </w:rPr>
        <w:t>.</w:t>
      </w:r>
    </w:p>
    <w:p w:rsidR="00245D6F" w:rsidRDefault="00524C9F" w:rsidP="00D020AC">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La collecte des </w:t>
      </w:r>
      <w:r w:rsidR="003B7F5D">
        <w:rPr>
          <w:rFonts w:ascii="Times New Roman" w:hAnsi="Times New Roman" w:cs="Times New Roman"/>
          <w:sz w:val="24"/>
          <w:szCs w:val="24"/>
        </w:rPr>
        <w:t>données</w:t>
      </w:r>
      <w:r>
        <w:rPr>
          <w:rFonts w:ascii="Times New Roman" w:hAnsi="Times New Roman" w:cs="Times New Roman"/>
          <w:sz w:val="24"/>
          <w:szCs w:val="24"/>
        </w:rPr>
        <w:t xml:space="preserve"> </w:t>
      </w:r>
      <w:r w:rsidR="003B7F5D">
        <w:rPr>
          <w:rFonts w:ascii="Times New Roman" w:hAnsi="Times New Roman" w:cs="Times New Roman"/>
          <w:sz w:val="24"/>
          <w:szCs w:val="24"/>
        </w:rPr>
        <w:t>expérimentales</w:t>
      </w:r>
      <w:r>
        <w:rPr>
          <w:rFonts w:ascii="Times New Roman" w:hAnsi="Times New Roman" w:cs="Times New Roman"/>
          <w:sz w:val="24"/>
          <w:szCs w:val="24"/>
        </w:rPr>
        <w:t xml:space="preserve"> a été </w:t>
      </w:r>
      <w:r w:rsidR="003B7F5D">
        <w:rPr>
          <w:rFonts w:ascii="Times New Roman" w:hAnsi="Times New Roman" w:cs="Times New Roman"/>
          <w:sz w:val="24"/>
          <w:szCs w:val="24"/>
        </w:rPr>
        <w:t>réalisée</w:t>
      </w:r>
      <w:r>
        <w:rPr>
          <w:rFonts w:ascii="Times New Roman" w:hAnsi="Times New Roman" w:cs="Times New Roman"/>
          <w:sz w:val="24"/>
          <w:szCs w:val="24"/>
        </w:rPr>
        <w:t xml:space="preserve"> sur un </w:t>
      </w:r>
      <w:r w:rsidR="003B7F5D">
        <w:rPr>
          <w:rFonts w:ascii="Times New Roman" w:hAnsi="Times New Roman" w:cs="Times New Roman"/>
          <w:sz w:val="24"/>
          <w:szCs w:val="24"/>
        </w:rPr>
        <w:t xml:space="preserve">diffractomètre </w:t>
      </w:r>
      <w:r>
        <w:rPr>
          <w:rFonts w:ascii="Times New Roman" w:hAnsi="Times New Roman" w:cs="Times New Roman"/>
          <w:sz w:val="24"/>
          <w:szCs w:val="24"/>
        </w:rPr>
        <w:t xml:space="preserve">automatique </w:t>
      </w:r>
      <w:r w:rsidR="00AA28BF">
        <w:rPr>
          <w:rFonts w:ascii="Times New Roman" w:hAnsi="Times New Roman" w:cs="Times New Roman"/>
          <w:sz w:val="24"/>
          <w:szCs w:val="24"/>
        </w:rPr>
        <w:t xml:space="preserve">‹‹ CAD4 Enraf – Nonius ›› </w:t>
      </w:r>
      <w:r w:rsidR="00C4721F">
        <w:rPr>
          <w:rFonts w:ascii="Times New Roman" w:hAnsi="Times New Roman" w:cs="Times New Roman"/>
          <w:sz w:val="24"/>
          <w:szCs w:val="24"/>
        </w:rPr>
        <w:t xml:space="preserve">à quatre cercles </w:t>
      </w:r>
      <m:oMath>
        <m:d>
          <m:dPr>
            <m:ctrlPr>
              <w:rPr>
                <w:rFonts w:ascii="Cambria Math" w:hAnsi="Times New Roman" w:cs="Times New Roman"/>
                <w:iCs/>
                <w:sz w:val="24"/>
                <w:szCs w:val="24"/>
              </w:rPr>
            </m:ctrlPr>
          </m:dPr>
          <m:e>
            <m:r>
              <m:rPr>
                <m:sty m:val="p"/>
              </m:rPr>
              <w:rPr>
                <w:rFonts w:ascii="Cambria Math" w:hAnsi="Cambria Math" w:cs="Times New Roman"/>
                <w:sz w:val="24"/>
                <w:szCs w:val="24"/>
              </w:rPr>
              <m:t>ω</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χ</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φ</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et</m:t>
            </m:r>
            <m:r>
              <m:rPr>
                <m:sty m:val="p"/>
              </m:rPr>
              <w:rPr>
                <w:rFonts w:ascii="Cambria Math" w:hAnsi="Times New Roman" w:cs="Times New Roman"/>
                <w:sz w:val="24"/>
                <w:szCs w:val="24"/>
              </w:rPr>
              <m:t xml:space="preserve"> 2</m:t>
            </m:r>
            <m:r>
              <m:rPr>
                <m:sty m:val="p"/>
              </m:rPr>
              <w:rPr>
                <w:rFonts w:ascii="Cambria Math" w:hAnsi="Cambria Math" w:cs="Times New Roman"/>
                <w:sz w:val="24"/>
                <w:szCs w:val="24"/>
              </w:rPr>
              <m:t>θ</m:t>
            </m:r>
          </m:e>
        </m:d>
      </m:oMath>
      <w:r w:rsidR="003B7F5D">
        <w:rPr>
          <w:rFonts w:ascii="Times New Roman" w:eastAsia="Times New Roman" w:hAnsi="Times New Roman" w:cs="Times New Roman"/>
          <w:sz w:val="24"/>
          <w:szCs w:val="24"/>
        </w:rPr>
        <w:t xml:space="preserve"> </w:t>
      </w:r>
      <w:r w:rsidR="005B20F3">
        <w:rPr>
          <w:rFonts w:ascii="Times New Roman" w:eastAsia="Times New Roman" w:hAnsi="Times New Roman" w:cs="Times New Roman"/>
          <w:sz w:val="24"/>
          <w:szCs w:val="24"/>
        </w:rPr>
        <w:t xml:space="preserve">possédant la </w:t>
      </w:r>
      <w:r w:rsidR="0063638E">
        <w:rPr>
          <w:rFonts w:ascii="Times New Roman" w:eastAsia="Times New Roman" w:hAnsi="Times New Roman" w:cs="Times New Roman"/>
          <w:sz w:val="24"/>
          <w:szCs w:val="24"/>
        </w:rPr>
        <w:t xml:space="preserve">géométrie                  </w:t>
      </w:r>
      <w:r w:rsidR="0063638E">
        <w:rPr>
          <w:rFonts w:ascii="Times New Roman" w:hAnsi="Times New Roman" w:cs="Times New Roman"/>
          <w:sz w:val="24"/>
          <w:szCs w:val="24"/>
        </w:rPr>
        <w:t>‹‹ KAPPA ››</w:t>
      </w:r>
      <w:r w:rsidR="00D954A4">
        <w:rPr>
          <w:rFonts w:ascii="Times New Roman" w:hAnsi="Times New Roman" w:cs="Times New Roman"/>
          <w:sz w:val="24"/>
          <w:szCs w:val="24"/>
        </w:rPr>
        <w:t xml:space="preserve"> (figure </w:t>
      </w:r>
      <w:r w:rsidR="00AE1E31">
        <w:rPr>
          <w:rFonts w:ascii="Times New Roman" w:hAnsi="Times New Roman" w:cs="Times New Roman"/>
          <w:sz w:val="24"/>
          <w:szCs w:val="24"/>
        </w:rPr>
        <w:t>II.1)</w:t>
      </w:r>
      <w:r w:rsidR="00F951A6">
        <w:rPr>
          <w:rFonts w:ascii="Times New Roman" w:hAnsi="Times New Roman" w:cs="Times New Roman"/>
          <w:sz w:val="24"/>
          <w:szCs w:val="24"/>
        </w:rPr>
        <w:t xml:space="preserve"> </w:t>
      </w:r>
      <w:r w:rsidR="00F951A6" w:rsidRPr="00AE1E31">
        <w:rPr>
          <w:rFonts w:ascii="Times New Roman" w:hAnsi="Times New Roman" w:cs="Times New Roman"/>
          <w:b/>
          <w:bCs/>
          <w:sz w:val="24"/>
          <w:szCs w:val="24"/>
        </w:rPr>
        <w:t>[</w:t>
      </w:r>
      <w:r w:rsidR="004B35B2">
        <w:rPr>
          <w:rFonts w:ascii="Times New Roman" w:hAnsi="Times New Roman" w:cs="Times New Roman"/>
          <w:b/>
          <w:bCs/>
          <w:sz w:val="24"/>
          <w:szCs w:val="24"/>
        </w:rPr>
        <w:t>13</w:t>
      </w:r>
      <w:r w:rsidR="00F951A6" w:rsidRPr="00AE1E31">
        <w:rPr>
          <w:rFonts w:ascii="Times New Roman" w:hAnsi="Times New Roman" w:cs="Times New Roman"/>
          <w:b/>
          <w:bCs/>
          <w:sz w:val="24"/>
          <w:szCs w:val="24"/>
        </w:rPr>
        <w:t>]</w:t>
      </w:r>
      <w:r w:rsidR="00AE1E31">
        <w:rPr>
          <w:rFonts w:ascii="Times New Roman" w:hAnsi="Times New Roman" w:cs="Times New Roman"/>
          <w:sz w:val="24"/>
          <w:szCs w:val="24"/>
        </w:rPr>
        <w:t xml:space="preserve">. Cette </w:t>
      </w:r>
      <w:r w:rsidR="00815B05">
        <w:rPr>
          <w:rFonts w:ascii="Times New Roman" w:hAnsi="Times New Roman" w:cs="Times New Roman"/>
          <w:sz w:val="24"/>
          <w:szCs w:val="24"/>
        </w:rPr>
        <w:t>géométrie</w:t>
      </w:r>
      <w:r w:rsidR="00DE19F7">
        <w:rPr>
          <w:rFonts w:ascii="Times New Roman" w:hAnsi="Times New Roman" w:cs="Times New Roman"/>
          <w:sz w:val="24"/>
          <w:szCs w:val="24"/>
        </w:rPr>
        <w:t xml:space="preserve"> permet d’effectuer toutes les rotations </w:t>
      </w:r>
      <w:r w:rsidR="00815B05">
        <w:rPr>
          <w:rFonts w:ascii="Times New Roman" w:hAnsi="Times New Roman" w:cs="Times New Roman"/>
          <w:sz w:val="24"/>
          <w:szCs w:val="24"/>
        </w:rPr>
        <w:t>souhaitées</w:t>
      </w:r>
      <w:r w:rsidR="00DE19F7">
        <w:rPr>
          <w:rFonts w:ascii="Times New Roman" w:hAnsi="Times New Roman" w:cs="Times New Roman"/>
          <w:sz w:val="24"/>
          <w:szCs w:val="24"/>
        </w:rPr>
        <w:t xml:space="preserve">, </w:t>
      </w:r>
      <w:r w:rsidR="00815B05">
        <w:rPr>
          <w:rFonts w:ascii="Times New Roman" w:hAnsi="Times New Roman" w:cs="Times New Roman"/>
          <w:sz w:val="24"/>
          <w:szCs w:val="24"/>
        </w:rPr>
        <w:t>réduisant</w:t>
      </w:r>
      <w:r w:rsidR="00DE19F7">
        <w:rPr>
          <w:rFonts w:ascii="Times New Roman" w:hAnsi="Times New Roman" w:cs="Times New Roman"/>
          <w:sz w:val="24"/>
          <w:szCs w:val="24"/>
        </w:rPr>
        <w:t xml:space="preserve"> ainsi les zones </w:t>
      </w:r>
      <w:r w:rsidR="00D96ABA">
        <w:rPr>
          <w:rFonts w:ascii="Times New Roman" w:hAnsi="Times New Roman" w:cs="Times New Roman"/>
          <w:sz w:val="24"/>
          <w:szCs w:val="24"/>
        </w:rPr>
        <w:t>inaccessibles,</w:t>
      </w:r>
      <w:r w:rsidR="00DE19F7">
        <w:rPr>
          <w:rFonts w:ascii="Times New Roman" w:hAnsi="Times New Roman" w:cs="Times New Roman"/>
          <w:sz w:val="24"/>
          <w:szCs w:val="24"/>
        </w:rPr>
        <w:t xml:space="preserve"> en outre, elle rend </w:t>
      </w:r>
      <w:r w:rsidR="00815B05">
        <w:rPr>
          <w:rFonts w:ascii="Times New Roman" w:hAnsi="Times New Roman" w:cs="Times New Roman"/>
          <w:sz w:val="24"/>
          <w:szCs w:val="24"/>
        </w:rPr>
        <w:t>aisée</w:t>
      </w:r>
      <w:r w:rsidR="00DE19F7">
        <w:rPr>
          <w:rFonts w:ascii="Times New Roman" w:hAnsi="Times New Roman" w:cs="Times New Roman"/>
          <w:sz w:val="24"/>
          <w:szCs w:val="24"/>
        </w:rPr>
        <w:t xml:space="preserve"> </w:t>
      </w:r>
      <w:r w:rsidR="005E77DF">
        <w:rPr>
          <w:rFonts w:ascii="Times New Roman" w:hAnsi="Times New Roman" w:cs="Times New Roman"/>
          <w:sz w:val="24"/>
          <w:szCs w:val="24"/>
        </w:rPr>
        <w:t xml:space="preserve">l’utilisation d’appareils comme les chambres à basse </w:t>
      </w:r>
      <w:r w:rsidR="00F93452">
        <w:rPr>
          <w:rFonts w:ascii="Times New Roman" w:hAnsi="Times New Roman" w:cs="Times New Roman"/>
          <w:sz w:val="24"/>
          <w:szCs w:val="24"/>
        </w:rPr>
        <w:t>température</w:t>
      </w:r>
      <w:r w:rsidR="005E77DF">
        <w:rPr>
          <w:rFonts w:ascii="Times New Roman" w:hAnsi="Times New Roman" w:cs="Times New Roman"/>
          <w:sz w:val="24"/>
          <w:szCs w:val="24"/>
        </w:rPr>
        <w:t>, la cellule à haute pression…etc.</w:t>
      </w:r>
      <w:r w:rsidR="00245D6F" w:rsidRPr="00245D6F">
        <w:rPr>
          <w:rFonts w:ascii="Times New Roman" w:hAnsi="Times New Roman" w:cs="Times New Roman"/>
          <w:sz w:val="24"/>
          <w:szCs w:val="24"/>
        </w:rPr>
        <w:t xml:space="preserve"> </w:t>
      </w:r>
      <w:r w:rsidR="00245D6F">
        <w:rPr>
          <w:rFonts w:ascii="Times New Roman" w:hAnsi="Times New Roman" w:cs="Times New Roman"/>
          <w:sz w:val="24"/>
          <w:szCs w:val="24"/>
        </w:rPr>
        <w:t>Ce système diffractométrique comprend quatre parties principales :</w:t>
      </w:r>
    </w:p>
    <w:p w:rsidR="00285CCF" w:rsidRDefault="00A13936">
      <w:pPr>
        <w:spacing w:after="0" w:line="240" w:lineRule="auto"/>
        <w:rPr>
          <w:rFonts w:ascii="Times New Roman" w:hAnsi="Times New Roman" w:cs="Times New Roman"/>
          <w:b/>
          <w:bCs/>
          <w:sz w:val="24"/>
          <w:szCs w:val="24"/>
          <w:u w:val="single"/>
        </w:rPr>
      </w:pPr>
      <w:r>
        <w:rPr>
          <w:rFonts w:ascii="Times New Roman" w:hAnsi="Times New Roman" w:cs="Times New Roman"/>
          <w:b/>
          <w:bCs/>
          <w:noProof/>
          <w:sz w:val="24"/>
          <w:szCs w:val="24"/>
          <w:u w:val="single"/>
          <w:lang w:eastAsia="fr-FR"/>
        </w:rPr>
        <w:pict>
          <v:group id="_x0000_s1550" style="position:absolute;margin-left:13.2pt;margin-top:2.35pt;width:433.15pt;height:292.95pt;z-index:-251629568" coordorigin="2038,1638" coordsize="8426,6080">
            <v:shapetype id="_x0000_t202" coordsize="21600,21600" o:spt="202" path="m,l,21600r21600,l21600,xe">
              <v:stroke joinstyle="miter"/>
              <v:path gradientshapeok="t" o:connecttype="rect"/>
            </v:shapetype>
            <v:shape id="_x0000_s1551" type="#_x0000_t202" style="position:absolute;left:2038;top:1638;width:8426;height:6080">
              <v:shadow offset="6pt,6pt"/>
              <v:textbox style="mso-next-textbox:#_x0000_s1551">
                <w:txbxContent>
                  <w:p w:rsidR="00057D94" w:rsidRDefault="00057D94" w:rsidP="00285CCF">
                    <w:r>
                      <w:object w:dxaOrig="9300" w:dyaOrig="12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5pt;height:290.1pt" o:ole="" fillcolor="window">
                          <v:imagedata r:id="rId7" o:title=""/>
                        </v:shape>
                        <o:OLEObject Type="Embed" ProgID="PBrush" ShapeID="_x0000_i1025" DrawAspect="Content" ObjectID="_1340825103" r:id="rId8"/>
                      </w:object>
                    </w:r>
                    <w:r w:rsidRPr="00EC6014">
                      <w:rPr>
                        <w:b/>
                      </w:rPr>
                      <w:t xml:space="preserve"> </w:t>
                    </w:r>
                    <w:r>
                      <w:rPr>
                        <w:b/>
                        <w:sz w:val="24"/>
                      </w:rPr>
                      <w:t>Fig-14a Diffractomètre automatique CAD4 Nonius</w:t>
                    </w:r>
                  </w:p>
                  <w:p w:rsidR="00057D94" w:rsidRDefault="00057D94" w:rsidP="00285CCF">
                    <w:pPr>
                      <w:rPr>
                        <w:b/>
                      </w:rPr>
                    </w:pPr>
                  </w:p>
                  <w:p w:rsidR="00057D94" w:rsidRDefault="00057D94" w:rsidP="00285CCF">
                    <w:pPr>
                      <w:jc w:val="center"/>
                      <w:rPr>
                        <w:b/>
                      </w:rPr>
                    </w:pPr>
                  </w:p>
                </w:txbxContent>
              </v:textbox>
            </v:shape>
            <v:shape id="_x0000_s1552" type="#_x0000_t202" style="position:absolute;left:8166;top:2286;width:1685;height:648" stroked="f">
              <v:textbox style="mso-next-textbox:#_x0000_s1552">
                <w:txbxContent>
                  <w:p w:rsidR="00057D94" w:rsidRPr="00613248" w:rsidRDefault="00057D94" w:rsidP="00285CCF">
                    <w:pPr>
                      <w:rPr>
                        <w:b/>
                        <w:color w:val="800080"/>
                      </w:rPr>
                    </w:pPr>
                    <w:r w:rsidRPr="00613248">
                      <w:rPr>
                        <w:b/>
                        <w:color w:val="800080"/>
                      </w:rPr>
                      <w:t>Détecteur</w:t>
                    </w:r>
                  </w:p>
                </w:txbxContent>
              </v:textbox>
            </v:shape>
            <v:line id="_x0000_s1553" style="position:absolute" from="8549,2675" to="8549,3366" strokecolor="purple" strokeweight="1.5pt">
              <v:stroke endarrow="block"/>
            </v:line>
            <v:shape id="_x0000_s1554" type="#_x0000_t202" style="position:absolute;left:2961;top:6998;width:6107;height:540" stroked="f">
              <v:textbox style="mso-next-textbox:#_x0000_s1554">
                <w:txbxContent>
                  <w:p w:rsidR="00057D94" w:rsidRPr="00875F0F" w:rsidRDefault="00057D94" w:rsidP="00285CCF">
                    <w:pPr>
                      <w:jc w:val="center"/>
                      <w:rPr>
                        <w:rFonts w:ascii="Times New Roman" w:hAnsi="Times New Roman" w:cs="Times New Roman"/>
                        <w:b/>
                        <w:i/>
                        <w:sz w:val="24"/>
                        <w:szCs w:val="24"/>
                      </w:rPr>
                    </w:pPr>
                    <w:r w:rsidRPr="00875F0F">
                      <w:rPr>
                        <w:rFonts w:ascii="Times New Roman" w:hAnsi="Times New Roman" w:cs="Times New Roman"/>
                        <w:b/>
                        <w:bCs/>
                        <w:i/>
                        <w:sz w:val="24"/>
                        <w:szCs w:val="24"/>
                      </w:rPr>
                      <w:t>F</w:t>
                    </w:r>
                    <w:r w:rsidRPr="00875F0F">
                      <w:rPr>
                        <w:rFonts w:ascii="Times New Roman" w:hAnsi="Times New Roman" w:cs="Times New Roman"/>
                        <w:b/>
                        <w:bCs/>
                        <w:i/>
                        <w:iCs/>
                        <w:sz w:val="24"/>
                        <w:szCs w:val="24"/>
                      </w:rPr>
                      <w:t>igure</w:t>
                    </w:r>
                    <w:r w:rsidRPr="00875F0F">
                      <w:rPr>
                        <w:rFonts w:ascii="Times New Roman" w:hAnsi="Times New Roman" w:cs="Times New Roman"/>
                        <w:b/>
                        <w:i/>
                        <w:sz w:val="24"/>
                        <w:szCs w:val="24"/>
                      </w:rPr>
                      <w:t>.</w:t>
                    </w:r>
                    <w:r w:rsidRPr="00875F0F">
                      <w:rPr>
                        <w:rFonts w:ascii="Times New Roman" w:hAnsi="Times New Roman" w:cs="Times New Roman"/>
                        <w:b/>
                        <w:i/>
                        <w:iCs/>
                        <w:sz w:val="24"/>
                        <w:szCs w:val="24"/>
                      </w:rPr>
                      <w:t xml:space="preserve"> II</w:t>
                    </w:r>
                    <w:r w:rsidRPr="00875F0F">
                      <w:rPr>
                        <w:rFonts w:ascii="Times New Roman" w:hAnsi="Times New Roman" w:cs="Times New Roman"/>
                        <w:b/>
                        <w:i/>
                        <w:sz w:val="24"/>
                        <w:szCs w:val="24"/>
                      </w:rPr>
                      <w:t>.1.</w:t>
                    </w:r>
                    <w:r>
                      <w:rPr>
                        <w:rFonts w:ascii="Times New Roman" w:hAnsi="Times New Roman" w:cs="Times New Roman"/>
                        <w:b/>
                        <w:i/>
                        <w:sz w:val="24"/>
                        <w:szCs w:val="24"/>
                      </w:rPr>
                      <w:t>a</w:t>
                    </w:r>
                    <w:r w:rsidRPr="00875F0F">
                      <w:rPr>
                        <w:rFonts w:ascii="Times New Roman" w:hAnsi="Times New Roman" w:cs="Times New Roman"/>
                        <w:b/>
                        <w:bCs/>
                        <w:i/>
                        <w:iCs/>
                        <w:sz w:val="24"/>
                        <w:szCs w:val="24"/>
                      </w:rPr>
                      <w:t xml:space="preserve">: </w:t>
                    </w:r>
                    <w:r w:rsidRPr="00875F0F">
                      <w:rPr>
                        <w:rFonts w:ascii="Times New Roman" w:hAnsi="Times New Roman" w:cs="Times New Roman"/>
                        <w:b/>
                        <w:i/>
                        <w:sz w:val="24"/>
                        <w:szCs w:val="24"/>
                      </w:rPr>
                      <w:t>Diffractomètre Automatique CAD4 Nonius</w:t>
                    </w:r>
                  </w:p>
                </w:txbxContent>
              </v:textbox>
            </v:shape>
            <v:line id="_x0000_s1555" style="position:absolute" from="6634,4230" to="8400,4878" strokecolor="purple" strokeweight="1.5pt">
              <v:stroke startarrow="block"/>
            </v:line>
            <v:shape id="_x0000_s1556" type="#_x0000_t202" style="position:absolute;left:8166;top:4807;width:1732;height:503" filled="f" stroked="f">
              <v:textbox style="mso-next-textbox:#_x0000_s1556">
                <w:txbxContent>
                  <w:p w:rsidR="00057D94" w:rsidRPr="00613248" w:rsidRDefault="00057D94" w:rsidP="00285CCF">
                    <w:pPr>
                      <w:rPr>
                        <w:b/>
                        <w:color w:val="800080"/>
                      </w:rPr>
                    </w:pPr>
                    <w:r w:rsidRPr="00613248">
                      <w:rPr>
                        <w:b/>
                        <w:color w:val="800080"/>
                      </w:rPr>
                      <w:t>Goniomètre</w:t>
                    </w:r>
                  </w:p>
                </w:txbxContent>
              </v:textbox>
            </v:shape>
            <v:shape id="_x0000_s1557" type="#_x0000_t202" style="position:absolute;left:2801;top:2286;width:2684;height:864" filled="f" stroked="f">
              <v:textbox style="mso-next-textbox:#_x0000_s1557">
                <w:txbxContent>
                  <w:p w:rsidR="00057D94" w:rsidRPr="00613248" w:rsidRDefault="00057D94" w:rsidP="00285CCF">
                    <w:pPr>
                      <w:rPr>
                        <w:b/>
                        <w:bCs/>
                        <w:color w:val="800080"/>
                      </w:rPr>
                    </w:pPr>
                    <w:r w:rsidRPr="00613248">
                      <w:rPr>
                        <w:b/>
                        <w:bCs/>
                        <w:color w:val="800080"/>
                      </w:rPr>
                      <w:t>Source des rayons X</w:t>
                    </w:r>
                  </w:p>
                </w:txbxContent>
              </v:textbox>
            </v:shape>
            <v:line id="_x0000_s1558" style="position:absolute" from="3953,2718" to="3953,3409" strokecolor="purple" strokeweight="1.5pt">
              <v:stroke endarrow="block"/>
            </v:line>
          </v:group>
        </w:pict>
      </w:r>
      <w:r w:rsidR="00285CCF">
        <w:rPr>
          <w:rFonts w:ascii="Times New Roman" w:hAnsi="Times New Roman" w:cs="Times New Roman"/>
          <w:b/>
          <w:bCs/>
          <w:sz w:val="24"/>
          <w:szCs w:val="24"/>
          <w:u w:val="single"/>
        </w:rPr>
        <w:br w:type="page"/>
      </w:r>
    </w:p>
    <w:p w:rsidR="00285CCF" w:rsidRDefault="00A13936" w:rsidP="00353BB9">
      <w:pPr>
        <w:spacing w:line="360" w:lineRule="auto"/>
        <w:rPr>
          <w:rFonts w:ascii="Times New Roman" w:hAnsi="Times New Roman" w:cs="Times New Roman"/>
          <w:b/>
          <w:bCs/>
          <w:sz w:val="24"/>
          <w:szCs w:val="24"/>
          <w:u w:val="single"/>
        </w:rPr>
      </w:pPr>
      <w:r w:rsidRPr="00A13936">
        <w:rPr>
          <w:rFonts w:ascii="Times New Roman" w:hAnsi="Times New Roman" w:cs="Times New Roman"/>
          <w:noProof/>
          <w:sz w:val="24"/>
          <w:szCs w:val="24"/>
          <w:lang w:eastAsia="fr-FR"/>
        </w:rPr>
        <w:lastRenderedPageBreak/>
        <w:pict>
          <v:rect id="_x0000_s1516" style="position:absolute;margin-left:7.65pt;margin-top:4.05pt;width:440pt;height:155.8pt;z-index:251667456" filled="f"/>
        </w:pict>
      </w:r>
      <w:r w:rsidR="00285CCF" w:rsidRPr="00285CCF">
        <w:rPr>
          <w:rFonts w:ascii="Times New Roman" w:hAnsi="Times New Roman" w:cs="Times New Roman"/>
          <w:b/>
          <w:bCs/>
          <w:noProof/>
          <w:sz w:val="24"/>
          <w:szCs w:val="24"/>
          <w:lang w:eastAsia="fr-FR"/>
        </w:rPr>
        <w:drawing>
          <wp:inline distT="0" distB="0" distL="0" distR="0">
            <wp:extent cx="5534124" cy="2004646"/>
            <wp:effectExtent l="19050" t="0" r="9426" b="0"/>
            <wp:docPr id="5" name="Image 1" descr="D:\Users\Ravy\CoursDEA\Tex\4cercles.GIF"/>
            <wp:cNvGraphicFramePr/>
            <a:graphic xmlns:a="http://schemas.openxmlformats.org/drawingml/2006/main">
              <a:graphicData uri="http://schemas.openxmlformats.org/drawingml/2006/picture">
                <pic:pic xmlns:pic="http://schemas.openxmlformats.org/drawingml/2006/picture">
                  <pic:nvPicPr>
                    <pic:cNvPr id="134150" name="Picture 6" descr="D:\Users\Ravy\CoursDEA\Tex\4cercles.GIF"/>
                    <pic:cNvPicPr>
                      <a:picLocks noChangeAspect="1" noChangeArrowheads="1"/>
                    </pic:cNvPicPr>
                  </pic:nvPicPr>
                  <pic:blipFill>
                    <a:blip r:embed="rId9"/>
                    <a:srcRect/>
                    <a:stretch>
                      <a:fillRect/>
                    </a:stretch>
                  </pic:blipFill>
                  <pic:spPr bwMode="auto">
                    <a:xfrm>
                      <a:off x="0" y="0"/>
                      <a:ext cx="5538417" cy="2006201"/>
                    </a:xfrm>
                    <a:prstGeom prst="rect">
                      <a:avLst/>
                    </a:prstGeom>
                    <a:noFill/>
                  </pic:spPr>
                </pic:pic>
              </a:graphicData>
            </a:graphic>
          </wp:inline>
        </w:drawing>
      </w:r>
    </w:p>
    <w:p w:rsidR="00285CCF" w:rsidRPr="00875F0F" w:rsidRDefault="00285CCF" w:rsidP="00285CCF">
      <w:pPr>
        <w:spacing w:line="360" w:lineRule="auto"/>
        <w:jc w:val="center"/>
        <w:rPr>
          <w:rFonts w:ascii="Times New Roman" w:hAnsi="Times New Roman" w:cs="Times New Roman"/>
          <w:i/>
          <w:sz w:val="24"/>
          <w:szCs w:val="24"/>
        </w:rPr>
      </w:pPr>
      <w:r w:rsidRPr="00875F0F">
        <w:rPr>
          <w:rFonts w:ascii="Times New Roman" w:hAnsi="Times New Roman" w:cs="Times New Roman"/>
          <w:b/>
          <w:bCs/>
          <w:i/>
          <w:sz w:val="24"/>
          <w:szCs w:val="24"/>
        </w:rPr>
        <w:t>F</w:t>
      </w:r>
      <w:r w:rsidRPr="00875F0F">
        <w:rPr>
          <w:rFonts w:ascii="Times New Roman" w:hAnsi="Times New Roman" w:cs="Times New Roman"/>
          <w:b/>
          <w:bCs/>
          <w:i/>
          <w:iCs/>
          <w:sz w:val="24"/>
          <w:szCs w:val="24"/>
        </w:rPr>
        <w:t>igure</w:t>
      </w:r>
      <w:r w:rsidRPr="00875F0F">
        <w:rPr>
          <w:rFonts w:ascii="Times New Roman" w:hAnsi="Times New Roman" w:cs="Times New Roman"/>
          <w:b/>
          <w:i/>
          <w:sz w:val="24"/>
          <w:szCs w:val="24"/>
        </w:rPr>
        <w:t>.</w:t>
      </w:r>
      <w:r w:rsidRPr="00875F0F">
        <w:rPr>
          <w:rFonts w:ascii="Times New Roman" w:hAnsi="Times New Roman" w:cs="Times New Roman"/>
          <w:b/>
          <w:i/>
          <w:iCs/>
          <w:sz w:val="24"/>
          <w:szCs w:val="24"/>
        </w:rPr>
        <w:t xml:space="preserve"> II</w:t>
      </w:r>
      <w:r w:rsidRPr="00875F0F">
        <w:rPr>
          <w:rFonts w:ascii="Times New Roman" w:hAnsi="Times New Roman" w:cs="Times New Roman"/>
          <w:b/>
          <w:i/>
          <w:sz w:val="24"/>
          <w:szCs w:val="24"/>
        </w:rPr>
        <w:t>.1.b</w:t>
      </w:r>
      <w:r w:rsidRPr="00875F0F">
        <w:rPr>
          <w:rFonts w:ascii="Times New Roman" w:hAnsi="Times New Roman" w:cs="Times New Roman"/>
          <w:b/>
          <w:bCs/>
          <w:i/>
          <w:iCs/>
          <w:sz w:val="24"/>
          <w:szCs w:val="24"/>
        </w:rPr>
        <w:t>: Les  Différentes rotations</w:t>
      </w:r>
    </w:p>
    <w:p w:rsidR="005E77DF" w:rsidRPr="00562632" w:rsidRDefault="00562632" w:rsidP="00353BB9">
      <w:pPr>
        <w:spacing w:line="360" w:lineRule="auto"/>
        <w:rPr>
          <w:rFonts w:ascii="Times New Roman" w:hAnsi="Times New Roman" w:cs="Times New Roman"/>
          <w:b/>
          <w:bCs/>
          <w:sz w:val="24"/>
          <w:szCs w:val="24"/>
          <w:u w:val="single"/>
        </w:rPr>
      </w:pPr>
      <w:r w:rsidRPr="00562632">
        <w:rPr>
          <w:rFonts w:ascii="Times New Roman" w:hAnsi="Times New Roman" w:cs="Times New Roman"/>
          <w:b/>
          <w:bCs/>
          <w:sz w:val="24"/>
          <w:szCs w:val="24"/>
          <w:u w:val="single"/>
        </w:rPr>
        <w:t>II.1.1. Production des rayons X :</w:t>
      </w:r>
    </w:p>
    <w:p w:rsidR="0029375E" w:rsidRDefault="0083490E" w:rsidP="0029375E">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Un générateur de haute tension, hautement stabilisé en courant et en tension, alimente un tube à rayon X d’une puissance généralement d’environ 1750W (50 KV, 35 MA).</w:t>
      </w:r>
      <w:r w:rsidR="0029375E" w:rsidRPr="0029375E">
        <w:rPr>
          <w:rFonts w:ascii="Times New Roman" w:hAnsi="Times New Roman" w:cs="Times New Roman"/>
          <w:sz w:val="24"/>
          <w:szCs w:val="24"/>
        </w:rPr>
        <w:t xml:space="preserve"> </w:t>
      </w:r>
      <w:r w:rsidR="0029375E">
        <w:rPr>
          <w:rFonts w:ascii="Times New Roman" w:hAnsi="Times New Roman" w:cs="Times New Roman"/>
          <w:sz w:val="24"/>
          <w:szCs w:val="24"/>
        </w:rPr>
        <w:t>Le faisceau incident est monochromaté par la réflexion (2 0 0) d’une lame de graphite et il est ensuite collimaté. Le diamètre du collimateur est choisi de telle sorte que le cristal soit toujours baigné entièrement dans le faisceau incident.</w:t>
      </w:r>
    </w:p>
    <w:p w:rsidR="00103034" w:rsidRPr="000D67BE" w:rsidRDefault="000D67BE" w:rsidP="00353BB9">
      <w:pPr>
        <w:spacing w:line="360" w:lineRule="auto"/>
        <w:jc w:val="both"/>
        <w:rPr>
          <w:rFonts w:ascii="Times New Roman" w:hAnsi="Times New Roman" w:cs="Times New Roman"/>
          <w:b/>
          <w:bCs/>
          <w:sz w:val="24"/>
          <w:szCs w:val="24"/>
          <w:u w:val="single"/>
        </w:rPr>
      </w:pPr>
      <w:r w:rsidRPr="000D67BE">
        <w:rPr>
          <w:rFonts w:ascii="Times New Roman" w:hAnsi="Times New Roman" w:cs="Times New Roman"/>
          <w:b/>
          <w:bCs/>
          <w:sz w:val="24"/>
          <w:szCs w:val="24"/>
          <w:u w:val="single"/>
        </w:rPr>
        <w:t>II.1.2. La détection et le comptage :</w:t>
      </w:r>
    </w:p>
    <w:p w:rsidR="000D67BE" w:rsidRDefault="00FE082B"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Les faisceaux difractés par le cristal sont détectés par un compteur à scintillation tournant autour d’un axe vertical (l’axe</w:t>
      </w:r>
      <m:oMath>
        <m:r>
          <w:rPr>
            <w:rFonts w:ascii="Cambria Math" w:hAnsi="Cambria Math" w:cs="Times New Roman"/>
            <w:sz w:val="24"/>
            <w:szCs w:val="24"/>
          </w:rPr>
          <m:t xml:space="preserve"> </m:t>
        </m:r>
        <m:r>
          <m:rPr>
            <m:sty m:val="p"/>
          </m:rPr>
          <w:rPr>
            <w:rFonts w:ascii="Cambria Math" w:hAnsi="Times New Roman" w:cs="Times New Roman"/>
            <w:sz w:val="24"/>
            <w:szCs w:val="24"/>
          </w:rPr>
          <m:t>2</m:t>
        </m:r>
        <m:r>
          <m:rPr>
            <m:sty m:val="p"/>
          </m:rPr>
          <w:rPr>
            <w:rFonts w:ascii="Cambria Math" w:hAnsi="Cambria Math" w:cs="Times New Roman"/>
            <w:sz w:val="24"/>
            <w:szCs w:val="24"/>
          </w:rPr>
          <m:t>θ</m:t>
        </m:r>
      </m:oMath>
      <w:r>
        <w:rPr>
          <w:rFonts w:ascii="Times New Roman" w:hAnsi="Times New Roman" w:cs="Times New Roman"/>
          <w:sz w:val="24"/>
          <w:szCs w:val="24"/>
        </w:rPr>
        <w:t xml:space="preserve">). </w:t>
      </w:r>
    </w:p>
    <w:p w:rsidR="00123414" w:rsidRPr="000D67BE" w:rsidRDefault="00123414" w:rsidP="00353BB9">
      <w:pPr>
        <w:spacing w:line="360" w:lineRule="auto"/>
        <w:jc w:val="both"/>
        <w:rPr>
          <w:rFonts w:ascii="Times New Roman" w:hAnsi="Times New Roman" w:cs="Times New Roman"/>
          <w:b/>
          <w:bCs/>
          <w:sz w:val="24"/>
          <w:szCs w:val="24"/>
          <w:u w:val="single"/>
        </w:rPr>
      </w:pPr>
      <w:r w:rsidRPr="000D67BE">
        <w:rPr>
          <w:rFonts w:ascii="Times New Roman" w:hAnsi="Times New Roman" w:cs="Times New Roman"/>
          <w:b/>
          <w:bCs/>
          <w:sz w:val="24"/>
          <w:szCs w:val="24"/>
          <w:u w:val="single"/>
        </w:rPr>
        <w:t>II.1.</w:t>
      </w:r>
      <w:r>
        <w:rPr>
          <w:rFonts w:ascii="Times New Roman" w:hAnsi="Times New Roman" w:cs="Times New Roman"/>
          <w:b/>
          <w:bCs/>
          <w:sz w:val="24"/>
          <w:szCs w:val="24"/>
          <w:u w:val="single"/>
        </w:rPr>
        <w:t>3</w:t>
      </w:r>
      <w:r w:rsidRPr="000D67BE">
        <w:rPr>
          <w:rFonts w:ascii="Times New Roman" w:hAnsi="Times New Roman" w:cs="Times New Roman"/>
          <w:b/>
          <w:bCs/>
          <w:sz w:val="24"/>
          <w:szCs w:val="24"/>
          <w:u w:val="single"/>
        </w:rPr>
        <w:t>. L</w:t>
      </w:r>
      <w:r>
        <w:rPr>
          <w:rFonts w:ascii="Times New Roman" w:hAnsi="Times New Roman" w:cs="Times New Roman"/>
          <w:b/>
          <w:bCs/>
          <w:sz w:val="24"/>
          <w:szCs w:val="24"/>
          <w:u w:val="single"/>
        </w:rPr>
        <w:t>e</w:t>
      </w:r>
      <w:r w:rsidRPr="000D67BE">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goniomètre à quatre cercles</w:t>
      </w:r>
      <w:r w:rsidRPr="000D67BE">
        <w:rPr>
          <w:rFonts w:ascii="Times New Roman" w:hAnsi="Times New Roman" w:cs="Times New Roman"/>
          <w:b/>
          <w:bCs/>
          <w:sz w:val="24"/>
          <w:szCs w:val="24"/>
          <w:u w:val="single"/>
        </w:rPr>
        <w:t> :</w:t>
      </w:r>
    </w:p>
    <w:p w:rsidR="00353BB9" w:rsidRDefault="00200AB9"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Le monocristal est placé sur une tête goniométrique, il est ajusté au centre optique de l’appareil grâce à une lunette munie d’un micromètre (une graduation = 35 µm). Ce</w:t>
      </w:r>
      <w:r w:rsidR="0010037C">
        <w:rPr>
          <w:rFonts w:ascii="Times New Roman" w:hAnsi="Times New Roman" w:cs="Times New Roman"/>
          <w:sz w:val="24"/>
          <w:szCs w:val="24"/>
        </w:rPr>
        <w:t xml:space="preserve"> dispositif mécanique possède quatre rotations autour de son centre : trois rotations</w:t>
      </w:r>
      <w:r>
        <w:rPr>
          <w:rFonts w:ascii="Times New Roman" w:hAnsi="Times New Roman" w:cs="Times New Roman"/>
          <w:sz w:val="24"/>
          <w:szCs w:val="24"/>
        </w:rPr>
        <w:t xml:space="preserve"> </w:t>
      </w:r>
      <m:oMath>
        <m:r>
          <m:rPr>
            <m:sty m:val="p"/>
          </m:rPr>
          <w:rPr>
            <w:rFonts w:ascii="Cambria Math" w:hAnsi="Cambria Math" w:cs="Times New Roman"/>
            <w:sz w:val="24"/>
            <w:szCs w:val="24"/>
          </w:rPr>
          <m:t>ω</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χ</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φ</m:t>
        </m:r>
      </m:oMath>
      <w:r w:rsidR="006A72C9">
        <w:rPr>
          <w:rFonts w:ascii="Times New Roman" w:hAnsi="Times New Roman" w:cs="Times New Roman"/>
          <w:sz w:val="24"/>
          <w:szCs w:val="24"/>
        </w:rPr>
        <w:t xml:space="preserve"> concernant le cristal ; et une rotation </w:t>
      </w:r>
      <m:oMath>
        <m:r>
          <m:rPr>
            <m:sty m:val="p"/>
          </m:rPr>
          <w:rPr>
            <w:rFonts w:ascii="Cambria Math" w:hAnsi="Times New Roman" w:cs="Times New Roman"/>
            <w:sz w:val="24"/>
            <w:szCs w:val="24"/>
          </w:rPr>
          <m:t>2</m:t>
        </m:r>
        <m:r>
          <m:rPr>
            <m:sty m:val="p"/>
          </m:rPr>
          <w:rPr>
            <w:rFonts w:ascii="Cambria Math" w:hAnsi="Cambria Math" w:cs="Times New Roman"/>
            <w:sz w:val="24"/>
            <w:szCs w:val="24"/>
          </w:rPr>
          <m:t>θ</m:t>
        </m:r>
      </m:oMath>
      <w:r w:rsidR="006A72C9">
        <w:rPr>
          <w:rFonts w:ascii="Times New Roman" w:hAnsi="Times New Roman" w:cs="Times New Roman"/>
          <w:sz w:val="24"/>
          <w:szCs w:val="24"/>
        </w:rPr>
        <w:t xml:space="preserve"> relative au détecteur.</w:t>
      </w:r>
      <w:r w:rsidR="00353BB9" w:rsidRPr="00353BB9">
        <w:rPr>
          <w:rFonts w:ascii="Times New Roman" w:hAnsi="Times New Roman" w:cs="Times New Roman"/>
          <w:sz w:val="24"/>
          <w:szCs w:val="24"/>
        </w:rPr>
        <w:t xml:space="preserve"> </w:t>
      </w:r>
      <w:r w:rsidR="00353BB9">
        <w:rPr>
          <w:rFonts w:ascii="Times New Roman" w:hAnsi="Times New Roman" w:cs="Times New Roman"/>
          <w:sz w:val="24"/>
          <w:szCs w:val="24"/>
        </w:rPr>
        <w:t>Ces différentes rotations sont nécessaires pour amener une famille de plans réticulaires d’un cristal d’orientation quelconque en position de réflexion sélective (figure II.2), selon la loi de Bragg :</w:t>
      </w:r>
    </w:p>
    <w:p w:rsidR="00FE082B" w:rsidRPr="00103034" w:rsidRDefault="00646386" w:rsidP="00353BB9">
      <w:pPr>
        <w:spacing w:line="360" w:lineRule="auto"/>
        <w:ind w:firstLine="567"/>
        <w:jc w:val="center"/>
        <w:rPr>
          <w:rFonts w:ascii="Times New Roman" w:hAnsi="Times New Roman" w:cs="Times New Roman"/>
          <w:sz w:val="24"/>
          <w:szCs w:val="24"/>
        </w:rPr>
      </w:pPr>
      <m:oMath>
        <m:r>
          <w:rPr>
            <w:rFonts w:ascii="Cambria Math" w:hAnsi="Cambria Math" w:cs="Times New Roman"/>
            <w:sz w:val="24"/>
            <w:szCs w:val="24"/>
          </w:rPr>
          <m:t>n.λ=2d</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θ</m:t>
            </m:r>
          </m:e>
        </m:func>
      </m:oMath>
      <w:r w:rsidR="00245D6F">
        <w:rPr>
          <w:rFonts w:ascii="Times New Roman" w:eastAsia="Times New Roman" w:hAnsi="Times New Roman" w:cs="Times New Roman"/>
          <w:sz w:val="24"/>
          <w:szCs w:val="24"/>
        </w:rPr>
        <w:t xml:space="preserve">        </w:t>
      </w:r>
      <w:r w:rsidR="00245D6F" w:rsidRPr="00245D6F">
        <w:rPr>
          <w:rFonts w:ascii="Times New Roman" w:eastAsia="Times New Roman" w:hAnsi="Times New Roman" w:cs="Times New Roman"/>
          <w:sz w:val="24"/>
          <w:szCs w:val="24"/>
        </w:rPr>
        <w:t>[III–1]</w:t>
      </w:r>
    </w:p>
    <w:p w:rsidR="00103034" w:rsidRPr="00103034" w:rsidRDefault="00BA0F35"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Il est à noter que la précision de la réalisation mécanique de l’appareil est telle que les quatre axes de rotation </w:t>
      </w:r>
      <w:r w:rsidR="00CF6962">
        <w:rPr>
          <w:rFonts w:ascii="Times New Roman" w:hAnsi="Times New Roman" w:cs="Times New Roman"/>
          <w:sz w:val="24"/>
          <w:szCs w:val="24"/>
        </w:rPr>
        <w:t>se croisent dans une sphère de diamètre inferieur à 10 µm.</w:t>
      </w:r>
      <w:r>
        <w:rPr>
          <w:rFonts w:ascii="Times New Roman" w:hAnsi="Times New Roman" w:cs="Times New Roman"/>
          <w:sz w:val="24"/>
          <w:szCs w:val="24"/>
        </w:rPr>
        <w:t xml:space="preserve"> </w:t>
      </w:r>
    </w:p>
    <w:p w:rsidR="007527AB" w:rsidRDefault="007527AB" w:rsidP="00353BB9">
      <w:pPr>
        <w:spacing w:line="360" w:lineRule="auto"/>
        <w:jc w:val="both"/>
        <w:rPr>
          <w:rFonts w:ascii="Times New Roman" w:hAnsi="Times New Roman" w:cs="Times New Roman"/>
          <w:sz w:val="24"/>
          <w:szCs w:val="24"/>
        </w:rPr>
        <w:sectPr w:rsidR="007527AB" w:rsidSect="005111F9">
          <w:headerReference w:type="default" r:id="rId10"/>
          <w:footerReference w:type="even" r:id="rId11"/>
          <w:footerReference w:type="default" r:id="rId12"/>
          <w:pgSz w:w="11906" w:h="16838"/>
          <w:pgMar w:top="1417" w:right="1417" w:bottom="1417" w:left="1417" w:header="708" w:footer="708" w:gutter="0"/>
          <w:pgNumType w:start="16"/>
          <w:cols w:space="708"/>
          <w:docGrid w:linePitch="360"/>
        </w:sectPr>
      </w:pPr>
    </w:p>
    <w:p w:rsidR="00103034" w:rsidRPr="00103034" w:rsidRDefault="00A13936" w:rsidP="00353BB9">
      <w:pPr>
        <w:spacing w:line="360" w:lineRule="auto"/>
        <w:jc w:val="center"/>
        <w:rPr>
          <w:rFonts w:ascii="Times New Roman" w:hAnsi="Times New Roman" w:cs="Times New Roman"/>
          <w:sz w:val="24"/>
          <w:szCs w:val="24"/>
        </w:rPr>
      </w:pPr>
      <w:r>
        <w:rPr>
          <w:rFonts w:ascii="Times New Roman" w:hAnsi="Times New Roman" w:cs="Times New Roman"/>
          <w:noProof/>
          <w:sz w:val="24"/>
          <w:szCs w:val="24"/>
          <w:lang w:eastAsia="fr-FR"/>
        </w:rPr>
        <w:lastRenderedPageBreak/>
        <w:pict>
          <v:shape id="_x0000_s1515" type="#_x0000_t202" style="position:absolute;left:0;text-align:left;margin-left:-24.1pt;margin-top:421.2pt;width:773.2pt;height:60.35pt;z-index:251666432;mso-width-relative:margin;mso-height-relative:margin" stroked="f">
            <v:textbox>
              <w:txbxContent>
                <w:p w:rsidR="00057D94" w:rsidRDefault="00057D94" w:rsidP="007561B3"/>
              </w:txbxContent>
            </v:textbox>
          </v:shape>
        </w:pict>
      </w:r>
      <w:r>
        <w:rPr>
          <w:rFonts w:ascii="Times New Roman" w:hAnsi="Times New Roman" w:cs="Times New Roman"/>
          <w:noProof/>
          <w:sz w:val="24"/>
          <w:szCs w:val="24"/>
        </w:rPr>
        <w:pict>
          <v:shape id="_x0000_s1514" type="#_x0000_t202" style="position:absolute;left:0;text-align:left;margin-left:-51.6pt;margin-top:-59.8pt;width:773.2pt;height:60.35pt;z-index:251665408;mso-width-relative:margin;mso-height-relative:margin" stroked="f">
            <v:textbox>
              <w:txbxContent>
                <w:p w:rsidR="00057D94" w:rsidRDefault="00057D94" w:rsidP="007561B3"/>
              </w:txbxContent>
            </v:textbox>
          </v:shape>
        </w:pict>
      </w:r>
    </w:p>
    <w:p w:rsidR="00C40425" w:rsidRDefault="00A13936" w:rsidP="00353BB9">
      <w:pPr>
        <w:spacing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pict>
          <v:shape id="_x0000_s1448" type="#_x0000_t202" style="position:absolute;left:0;text-align:left;margin-left:9pt;margin-top:4.65pt;width:671.7pt;height:364.3pt;z-index:-251655168" filled="f" stroked="f">
            <v:textbox style="mso-next-textbox:#_x0000_s1448">
              <w:txbxContent>
                <w:p w:rsidR="00057D94" w:rsidRDefault="00057D94" w:rsidP="005C504B">
                  <w:pPr>
                    <w:jc w:val="center"/>
                    <w:rPr>
                      <w:b/>
                      <w:sz w:val="24"/>
                    </w:rPr>
                  </w:pPr>
                  <w:r w:rsidRPr="005C504B">
                    <w:rPr>
                      <w:b/>
                      <w:noProof/>
                      <w:sz w:val="24"/>
                      <w:lang w:eastAsia="fr-FR"/>
                    </w:rPr>
                    <w:drawing>
                      <wp:inline distT="0" distB="0" distL="0" distR="0">
                        <wp:extent cx="6247131" cy="4406900"/>
                        <wp:effectExtent l="19050" t="0" r="1269" b="0"/>
                        <wp:docPr id="2" name="Image 2" descr="diff1"/>
                        <wp:cNvGraphicFramePr/>
                        <a:graphic xmlns:a="http://schemas.openxmlformats.org/drawingml/2006/main">
                          <a:graphicData uri="http://schemas.openxmlformats.org/drawingml/2006/picture">
                            <pic:pic xmlns:pic="http://schemas.openxmlformats.org/drawingml/2006/picture">
                              <pic:nvPicPr>
                                <pic:cNvPr id="171012" name="Picture 4" descr="diff1"/>
                                <pic:cNvPicPr>
                                  <a:picLocks noChangeAspect="1" noChangeArrowheads="1"/>
                                </pic:cNvPicPr>
                              </pic:nvPicPr>
                              <pic:blipFill>
                                <a:blip r:embed="rId13"/>
                                <a:srcRect/>
                                <a:stretch>
                                  <a:fillRect/>
                                </a:stretch>
                              </pic:blipFill>
                              <pic:spPr bwMode="auto">
                                <a:xfrm>
                                  <a:off x="0" y="0"/>
                                  <a:ext cx="6246606" cy="4406530"/>
                                </a:xfrm>
                                <a:prstGeom prst="rect">
                                  <a:avLst/>
                                </a:prstGeom>
                                <a:noFill/>
                                <a:ln w="9525">
                                  <a:noFill/>
                                  <a:miter lim="800000"/>
                                  <a:headEnd/>
                                  <a:tailEnd/>
                                </a:ln>
                                <a:effectLst/>
                              </pic:spPr>
                            </pic:pic>
                          </a:graphicData>
                        </a:graphic>
                      </wp:inline>
                    </w:drawing>
                  </w:r>
                </w:p>
              </w:txbxContent>
            </v:textbox>
          </v:shape>
        </w:pict>
      </w:r>
    </w:p>
    <w:p w:rsidR="009A72BF" w:rsidRDefault="009A72BF" w:rsidP="00353BB9">
      <w:pPr>
        <w:spacing w:line="360" w:lineRule="auto"/>
        <w:jc w:val="both"/>
        <w:rPr>
          <w:rFonts w:ascii="Times New Roman" w:hAnsi="Times New Roman" w:cs="Times New Roman"/>
          <w:sz w:val="24"/>
          <w:szCs w:val="24"/>
        </w:rPr>
      </w:pPr>
    </w:p>
    <w:p w:rsidR="00580415" w:rsidRDefault="00580415" w:rsidP="00353BB9">
      <w:pPr>
        <w:spacing w:line="360" w:lineRule="auto"/>
        <w:jc w:val="both"/>
        <w:rPr>
          <w:rFonts w:ascii="Times New Roman" w:hAnsi="Times New Roman" w:cs="Times New Roman"/>
          <w:sz w:val="24"/>
          <w:szCs w:val="24"/>
        </w:rPr>
      </w:pPr>
    </w:p>
    <w:p w:rsidR="00580415" w:rsidRDefault="00580415" w:rsidP="00353BB9">
      <w:pPr>
        <w:spacing w:line="360" w:lineRule="auto"/>
        <w:jc w:val="both"/>
        <w:rPr>
          <w:rFonts w:ascii="Times New Roman" w:hAnsi="Times New Roman" w:cs="Times New Roman"/>
          <w:sz w:val="24"/>
          <w:szCs w:val="24"/>
        </w:rPr>
      </w:pPr>
    </w:p>
    <w:p w:rsidR="00580415" w:rsidRDefault="00580415" w:rsidP="00353BB9">
      <w:pPr>
        <w:spacing w:line="360" w:lineRule="auto"/>
        <w:jc w:val="both"/>
        <w:rPr>
          <w:rFonts w:ascii="Times New Roman" w:hAnsi="Times New Roman" w:cs="Times New Roman"/>
          <w:sz w:val="24"/>
          <w:szCs w:val="24"/>
        </w:rPr>
      </w:pPr>
    </w:p>
    <w:p w:rsidR="00580415" w:rsidRDefault="00580415" w:rsidP="00353BB9">
      <w:pPr>
        <w:spacing w:line="360" w:lineRule="auto"/>
        <w:jc w:val="both"/>
        <w:rPr>
          <w:rFonts w:ascii="Times New Roman" w:hAnsi="Times New Roman" w:cs="Times New Roman"/>
          <w:sz w:val="24"/>
          <w:szCs w:val="24"/>
        </w:rPr>
      </w:pPr>
    </w:p>
    <w:p w:rsidR="00580415" w:rsidRDefault="00580415" w:rsidP="00353BB9">
      <w:pPr>
        <w:spacing w:line="360" w:lineRule="auto"/>
        <w:jc w:val="both"/>
        <w:rPr>
          <w:rFonts w:ascii="Times New Roman" w:hAnsi="Times New Roman" w:cs="Times New Roman"/>
          <w:sz w:val="24"/>
          <w:szCs w:val="24"/>
        </w:rPr>
      </w:pPr>
    </w:p>
    <w:p w:rsidR="00580415" w:rsidRDefault="00580415" w:rsidP="00353BB9">
      <w:pPr>
        <w:spacing w:line="360" w:lineRule="auto"/>
        <w:jc w:val="both"/>
        <w:rPr>
          <w:rFonts w:ascii="Times New Roman" w:hAnsi="Times New Roman" w:cs="Times New Roman"/>
          <w:sz w:val="24"/>
          <w:szCs w:val="24"/>
        </w:rPr>
      </w:pPr>
    </w:p>
    <w:p w:rsidR="00580415" w:rsidRDefault="00580415" w:rsidP="00353BB9">
      <w:pPr>
        <w:spacing w:line="360" w:lineRule="auto"/>
        <w:jc w:val="both"/>
        <w:rPr>
          <w:rFonts w:ascii="Times New Roman" w:hAnsi="Times New Roman" w:cs="Times New Roman"/>
          <w:sz w:val="24"/>
          <w:szCs w:val="24"/>
        </w:rPr>
      </w:pPr>
    </w:p>
    <w:p w:rsidR="00580415" w:rsidRDefault="00580415" w:rsidP="00353BB9">
      <w:pPr>
        <w:spacing w:line="360" w:lineRule="auto"/>
        <w:jc w:val="both"/>
        <w:rPr>
          <w:rFonts w:ascii="Times New Roman" w:hAnsi="Times New Roman" w:cs="Times New Roman"/>
          <w:sz w:val="24"/>
          <w:szCs w:val="24"/>
        </w:rPr>
      </w:pPr>
    </w:p>
    <w:p w:rsidR="00580415" w:rsidRDefault="00580415" w:rsidP="00353BB9">
      <w:pPr>
        <w:spacing w:line="360" w:lineRule="auto"/>
        <w:jc w:val="both"/>
        <w:rPr>
          <w:rFonts w:ascii="Times New Roman" w:hAnsi="Times New Roman" w:cs="Times New Roman"/>
          <w:sz w:val="24"/>
          <w:szCs w:val="24"/>
        </w:rPr>
      </w:pPr>
    </w:p>
    <w:p w:rsidR="005C504B" w:rsidRDefault="005C504B" w:rsidP="00353BB9">
      <w:pPr>
        <w:spacing w:line="360" w:lineRule="auto"/>
        <w:jc w:val="center"/>
        <w:rPr>
          <w:rFonts w:ascii="Times New Roman" w:hAnsi="Times New Roman" w:cs="Times New Roman"/>
          <w:b/>
          <w:bCs/>
          <w:i/>
          <w:iCs/>
          <w:sz w:val="24"/>
          <w:szCs w:val="24"/>
        </w:rPr>
      </w:pPr>
    </w:p>
    <w:p w:rsidR="00580415" w:rsidRPr="00580415" w:rsidRDefault="00D954A4" w:rsidP="00353BB9">
      <w:pPr>
        <w:spacing w:line="36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Figure </w:t>
      </w:r>
      <w:r w:rsidR="00580415" w:rsidRPr="00580415">
        <w:rPr>
          <w:rFonts w:ascii="Times New Roman" w:hAnsi="Times New Roman" w:cs="Times New Roman"/>
          <w:b/>
          <w:bCs/>
          <w:i/>
          <w:iCs/>
          <w:sz w:val="24"/>
          <w:szCs w:val="24"/>
        </w:rPr>
        <w:t>II.1</w:t>
      </w:r>
      <w:r w:rsidR="00BC40F6">
        <w:rPr>
          <w:rFonts w:ascii="Times New Roman" w:hAnsi="Times New Roman" w:cs="Times New Roman"/>
          <w:b/>
          <w:bCs/>
          <w:i/>
          <w:iCs/>
          <w:sz w:val="24"/>
          <w:szCs w:val="24"/>
        </w:rPr>
        <w:t>.c</w:t>
      </w:r>
      <w:r w:rsidR="00580415" w:rsidRPr="00580415">
        <w:rPr>
          <w:rFonts w:ascii="Times New Roman" w:hAnsi="Times New Roman" w:cs="Times New Roman"/>
          <w:b/>
          <w:bCs/>
          <w:i/>
          <w:iCs/>
          <w:sz w:val="24"/>
          <w:szCs w:val="24"/>
        </w:rPr>
        <w:t> : Diffractomètre automatique CAD4 Nonius</w:t>
      </w:r>
      <w:r w:rsidR="00580415">
        <w:rPr>
          <w:rFonts w:ascii="Times New Roman" w:hAnsi="Times New Roman" w:cs="Times New Roman"/>
          <w:b/>
          <w:bCs/>
          <w:i/>
          <w:iCs/>
          <w:sz w:val="24"/>
          <w:szCs w:val="24"/>
        </w:rPr>
        <w:t>.</w:t>
      </w:r>
    </w:p>
    <w:p w:rsidR="00580415" w:rsidRDefault="00580415" w:rsidP="00353BB9">
      <w:pPr>
        <w:spacing w:line="360" w:lineRule="auto"/>
        <w:jc w:val="center"/>
        <w:rPr>
          <w:rFonts w:ascii="Times New Roman" w:hAnsi="Times New Roman" w:cs="Times New Roman"/>
          <w:sz w:val="24"/>
          <w:szCs w:val="24"/>
        </w:rPr>
        <w:sectPr w:rsidR="00580415" w:rsidSect="00C40425">
          <w:pgSz w:w="16838" w:h="11906" w:orient="landscape"/>
          <w:pgMar w:top="1418" w:right="1418" w:bottom="1418" w:left="1418" w:header="709" w:footer="709" w:gutter="0"/>
          <w:cols w:space="708"/>
          <w:docGrid w:linePitch="360"/>
        </w:sectPr>
      </w:pPr>
    </w:p>
    <w:p w:rsidR="00103034" w:rsidRPr="00103034" w:rsidRDefault="00103034" w:rsidP="00353BB9">
      <w:pPr>
        <w:spacing w:line="360" w:lineRule="auto"/>
        <w:jc w:val="both"/>
        <w:rPr>
          <w:rFonts w:ascii="Times New Roman" w:hAnsi="Times New Roman" w:cs="Times New Roman"/>
          <w:sz w:val="24"/>
          <w:szCs w:val="24"/>
        </w:rPr>
      </w:pPr>
    </w:p>
    <w:p w:rsidR="00103034" w:rsidRPr="00103034" w:rsidRDefault="00A13936" w:rsidP="00353BB9">
      <w:pPr>
        <w:spacing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pict>
          <v:group id="_x0000_s1289" style="position:absolute;left:0;text-align:left;margin-left:-9.05pt;margin-top:7.05pt;width:7in;height:542.25pt;z-index:251657216" coordorigin="1237,2785" coordsize="10080,10845">
            <v:group id="_x0000_s1238" style="position:absolute;left:1237;top:2785;width:10080;height:10845" coordorigin="1417,2785" coordsize="10080,10845">
              <v:group id="_x0000_s1239" style="position:absolute;left:1417;top:3190;width:10080;height:10440" coordorigin="1417,3190" coordsize="10080,10440">
                <v:shape id="_x0000_s1240" type="#_x0000_t75" style="position:absolute;left:1417;top:3190;width:10080;height:9000" o:preferrelative="f">
                  <v:fill o:detectmouseclick="t"/>
                  <v:path o:extrusionok="t" o:connecttype="none"/>
                  <o:lock v:ext="edit" text="t"/>
                </v:shape>
                <v:shape id="_x0000_s1241" type="#_x0000_t202" style="position:absolute;left:6315;top:3232;width:720;height:540" filled="f" stroked="f">
                  <v:textbox style="mso-next-textbox:#_x0000_s1241">
                    <w:txbxContent>
                      <w:p w:rsidR="00057D94" w:rsidRDefault="00057D94" w:rsidP="00CD7FD1">
                        <w:r>
                          <w:t>Z</w:t>
                        </w:r>
                      </w:p>
                    </w:txbxContent>
                  </v:textbox>
                </v:shape>
                <v:line id="_x0000_s1242" style="position:absolute" from="1777,7695" to="2871,7695" strokeweight="1.5pt">
                  <v:stroke startarrow="block"/>
                </v:line>
                <v:shape id="_x0000_s1243" type="#_x0000_t202" style="position:absolute;left:1813;top:7653;width:504;height:460" filled="f" stroked="f">
                  <v:textbox style="mso-next-textbox:#_x0000_s1243">
                    <w:txbxContent>
                      <w:p w:rsidR="00057D94" w:rsidRDefault="00057D94" w:rsidP="00CD7FD1">
                        <w:r>
                          <w:t>X</w:t>
                        </w:r>
                      </w:p>
                    </w:txbxContent>
                  </v:textbox>
                </v:shape>
                <v:shape id="_x0000_s1244" type="#_x0000_t202" style="position:absolute;left:9877;top:7012;width:1440;height:720" filled="f" stroked="f">
                  <v:textbox style="mso-next-textbox:#_x0000_s1244">
                    <w:txbxContent>
                      <w:p w:rsidR="00057D94" w:rsidRDefault="00057D94" w:rsidP="00CD7FD1">
                        <w:pPr>
                          <w:pStyle w:val="Corpsdetexte2"/>
                          <w:rPr>
                            <w:smallCaps/>
                          </w:rPr>
                        </w:pPr>
                        <w:r>
                          <w:rPr>
                            <w:smallCaps/>
                          </w:rPr>
                          <w:t>Faisceau incident</w:t>
                        </w:r>
                      </w:p>
                    </w:txbxContent>
                  </v:textbox>
                </v:shape>
                <v:oval id="_x0000_s1245" style="position:absolute;left:2871;top:4416;width:6884;height:6887;v-text-anchor:middle" filled="f" fillcolor="#bbe0e3" strokeweight=".25pt"/>
                <v:group id="_x0000_s1246" style="position:absolute;left:2871;top:6604;width:6884;height:2185" coordorigin="1565,1707" coordsize="2857,907">
                  <v:oval id="_x0000_s1247" style="position:absolute;left:1565;top:1707;width:2857;height:907;v-text-anchor:middle" filled="f" fillcolor="#bbe0e3">
                    <v:stroke dashstyle="1 1" endcap="round"/>
                  </v:oval>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_x0000_s1248" type="#_x0000_t184" style="position:absolute;left:2784;top:977;width:409;height:2848;rotation:270;v-text-anchor:middle" adj="897" fillcolor="black" strokeweight=".25pt"/>
                  <v:line id="_x0000_s1249" style="position:absolute" from="1565,2160" to="4422,2160">
                    <v:stroke dashstyle="1 1"/>
                  </v:line>
                </v:group>
                <v:line id="_x0000_s1250" style="position:absolute" from="9755,7695" to="10849,7695" strokecolor="red" strokeweight="1.5pt">
                  <v:stroke startarrow="block"/>
                </v:line>
                <v:group id="_x0000_s1251" style="position:absolute;left:2912;top:6768;width:6884;height:2186;rotation:90" coordorigin="1565,1707" coordsize="2857,907">
                  <v:oval id="_x0000_s1252" style="position:absolute;left:1565;top:1707;width:2857;height:907;v-text-anchor:middle" filled="f" fillcolor="#bbe0e3">
                    <v:stroke dashstyle="1 1" endcap="round"/>
                  </v:oval>
                  <v:shape id="_x0000_s1253" type="#_x0000_t184" style="position:absolute;left:2784;top:977;width:409;height:2848;rotation:270;v-text-anchor:middle" adj="897" fillcolor="black" strokeweight=".25pt"/>
                  <v:line id="_x0000_s1254" style="position:absolute" from="1565,2160" to="4422,2160">
                    <v:stroke dashstyle="1 1"/>
                  </v:line>
                </v:group>
                <v:line id="_x0000_s1255" style="position:absolute;flip:x y" from="4837,6057" to="6367,7695" strokecolor="green" strokeweight="1.5pt">
                  <v:stroke endarrow="block"/>
                </v:line>
                <v:line id="_x0000_s1256" style="position:absolute" from="4837,6018" to="4837,8204">
                  <v:stroke dashstyle="1 1"/>
                </v:line>
                <v:line id="_x0000_s1257" style="position:absolute" from="4856,6052" to="5403,6180" strokecolor="green" strokeweight="1.5pt">
                  <v:stroke endarrow="block"/>
                </v:line>
                <v:line id="_x0000_s1258" style="position:absolute;flip:y" from="4837,5491" to="6367,6038">
                  <v:stroke dashstyle="1 1"/>
                </v:line>
                <v:line id="_x0000_s1259" style="position:absolute;flip:x" from="5307,6165" to="5355,8698" strokecolor="green" strokeweight="1.5pt">
                  <v:stroke endarrow="block"/>
                </v:line>
                <v:line id="_x0000_s1260" style="position:absolute" from="6367,7695" to="7717,11173" strokecolor="blue" strokeweight="1.5pt">
                  <v:stroke endarrow="block"/>
                </v:line>
                <v:line id="_x0000_s1261" style="position:absolute;flip:x" from="5273,7695" to="6367,8789">
                  <v:stroke dashstyle="1 1"/>
                </v:line>
                <v:line id="_x0000_s1262" style="position:absolute;flip:x" from="4401,8789" to="5273,9662">
                  <v:stroke endarrow="block"/>
                </v:line>
                <v:line id="_x0000_s1263" style="position:absolute;flip:y" from="6348,3433" to="6348,4416">
                  <v:stroke endarrow="block"/>
                </v:line>
                <v:line id="_x0000_s1264" style="position:absolute;flip:y" from="4866,7715" to="5194,8151">
                  <v:stroke dashstyle="1 1"/>
                </v:line>
                <v:line id="_x0000_s1265" style="position:absolute;flip:y" from="4837,8180" to="5931,8180">
                  <v:stroke dashstyle="1 1"/>
                </v:line>
                <v:line id="_x0000_s1266" style="position:absolute;flip:x" from="6367,6385" to="7678,7695">
                  <v:stroke dashstyle="1 1"/>
                </v:line>
                <v:line id="_x0000_s1267" style="position:absolute" from="6348,7676" to="6786,8770" strokecolor="blue"/>
                <v:line id="_x0000_s1268" style="position:absolute;flip:y" from="5384,8722" to="6791,8761" strokecolor="green" strokeweight="1.5pt">
                  <v:stroke endarrow="block"/>
                </v:line>
                <v:line id="_x0000_s1269" style="position:absolute" from="6348,11303" to="6348,11411"/>
                <v:shape id="_x0000_s1270" type="#_x0000_t202" style="position:absolute;left:4477;top:9373;width:1260;height:720" filled="f" stroked="f">
                  <v:textbox style="mso-next-textbox:#_x0000_s1270">
                    <w:txbxContent>
                      <w:p w:rsidR="00057D94" w:rsidRDefault="00057D94" w:rsidP="00CD7FD1">
                        <w:r>
                          <w:t>Y</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71" type="#_x0000_t19" style="position:absolute;left:6261;top:3793;width:180;height:900;rotation:-6217361fd" coordsize="43200,43200" adj="1232069,,21600" path="wr,,43200,43200,42048,28561,43200,21600nfewr,,43200,43200,42048,28561,43200,21600l21600,21600nsxe">
                  <v:stroke startarrow="block"/>
                  <v:path o:connectlocs="42048,28561;43200,21600;21600,21600"/>
                </v:shape>
                <v:shape id="_x0000_s1272" type="#_x0000_t19" style="position:absolute;left:6257;top:3493;width:180;height:900;rotation:-6217361fd" coordsize="43200,43200" adj="1232069,,21600" path="wr,,43200,43200,42048,28561,43200,21600nfewr,,43200,43200,42048,28561,43200,21600l21600,21600nsxe">
                  <v:stroke startarrow="block"/>
                  <v:path o:connectlocs="42048,28561;43200,21600;21600,21600"/>
                </v:shape>
                <v:shape id="_x0000_s1273" type="#_x0000_t202" style="position:absolute;left:6717;top:3973;width:540;height:540" filled="f" stroked="f">
                  <v:textbox style="mso-next-textbox:#_x0000_s1273">
                    <w:txbxContent>
                      <w:p w:rsidR="00057D94" w:rsidRDefault="00057D94" w:rsidP="00CD7FD1">
                        <w:r>
                          <w:sym w:font="Symbol" w:char="F077"/>
                        </w:r>
                      </w:p>
                    </w:txbxContent>
                  </v:textbox>
                </v:shape>
                <v:shape id="_x0000_s1274" type="#_x0000_t202" style="position:absolute;left:6717;top:3633;width:540;height:540" filled="f" stroked="f">
                  <v:textbox style="mso-next-textbox:#_x0000_s1274">
                    <w:txbxContent>
                      <w:p w:rsidR="00057D94" w:rsidRDefault="00057D94" w:rsidP="00CD7FD1">
                        <w:r>
                          <w:sym w:font="Symbol" w:char="F06A"/>
                        </w:r>
                      </w:p>
                    </w:txbxContent>
                  </v:textbox>
                </v:shape>
                <v:shape id="_x0000_s1275" type="#_x0000_t202" style="position:absolute;left:3757;top:9092;width:540;height:540" filled="f" stroked="f">
                  <v:textbox style="mso-next-textbox:#_x0000_s1275">
                    <w:txbxContent>
                      <w:p w:rsidR="00057D94" w:rsidRDefault="00057D94" w:rsidP="00CD7FD1">
                        <w:r>
                          <w:t>2</w:t>
                        </w:r>
                        <w:r>
                          <w:sym w:font="Symbol" w:char="F071"/>
                        </w:r>
                      </w:p>
                    </w:txbxContent>
                  </v:textbox>
                </v:shape>
                <v:shape id="_x0000_s1276" type="#_x0000_t202" style="position:absolute;left:4234;top:5717;width:783;height:540" filled="f" stroked="f">
                  <v:textbox style="mso-next-textbox:#_x0000_s1276">
                    <w:txbxContent>
                      <w:p w:rsidR="00057D94" w:rsidRDefault="00057D94" w:rsidP="00CD7FD1">
                        <w:pPr>
                          <w:rPr>
                            <w:color w:val="008000"/>
                          </w:rPr>
                        </w:pPr>
                        <w:r>
                          <w:rPr>
                            <w:color w:val="008000"/>
                          </w:rPr>
                          <w:t>M</w:t>
                        </w:r>
                        <w:r>
                          <w:rPr>
                            <w:color w:val="008000"/>
                            <w:vertAlign w:val="subscript"/>
                          </w:rPr>
                          <w:t>1</w:t>
                        </w:r>
                      </w:p>
                    </w:txbxContent>
                  </v:textbox>
                </v:shape>
                <v:shape id="_x0000_s1277" type="#_x0000_t202" style="position:absolute;left:5377;top:5953;width:783;height:540" filled="f" stroked="f">
                  <v:textbox style="mso-next-textbox:#_x0000_s1277">
                    <w:txbxContent>
                      <w:p w:rsidR="00057D94" w:rsidRDefault="00057D94" w:rsidP="00CD7FD1">
                        <w:pPr>
                          <w:rPr>
                            <w:color w:val="008000"/>
                          </w:rPr>
                        </w:pPr>
                        <w:r>
                          <w:rPr>
                            <w:color w:val="008000"/>
                          </w:rPr>
                          <w:t>M</w:t>
                        </w:r>
                        <w:r>
                          <w:rPr>
                            <w:color w:val="008000"/>
                            <w:vertAlign w:val="subscript"/>
                          </w:rPr>
                          <w:t>2</w:t>
                        </w:r>
                      </w:p>
                    </w:txbxContent>
                  </v:textbox>
                </v:shape>
                <v:shape id="_x0000_s1278" type="#_x0000_t202" style="position:absolute;left:4594;top:8593;width:783;height:540" filled="f" stroked="f">
                  <v:textbox style="mso-next-textbox:#_x0000_s1278">
                    <w:txbxContent>
                      <w:p w:rsidR="00057D94" w:rsidRDefault="00057D94" w:rsidP="00CD7FD1">
                        <w:pPr>
                          <w:rPr>
                            <w:color w:val="008000"/>
                          </w:rPr>
                        </w:pPr>
                        <w:r>
                          <w:rPr>
                            <w:color w:val="008000"/>
                          </w:rPr>
                          <w:t>M</w:t>
                        </w:r>
                        <w:r>
                          <w:rPr>
                            <w:color w:val="008000"/>
                            <w:vertAlign w:val="subscript"/>
                          </w:rPr>
                          <w:t>3</w:t>
                        </w:r>
                      </w:p>
                    </w:txbxContent>
                  </v:textbox>
                </v:shape>
                <v:shape id="_x0000_s1279" type="#_x0000_t202" style="position:absolute;left:6360;top:8717;width:783;height:540" filled="f" stroked="f">
                  <v:textbox style="mso-next-textbox:#_x0000_s1279">
                    <w:txbxContent>
                      <w:p w:rsidR="00057D94" w:rsidRDefault="00057D94" w:rsidP="00CD7FD1">
                        <w:pPr>
                          <w:rPr>
                            <w:color w:val="008000"/>
                          </w:rPr>
                        </w:pPr>
                        <w:r>
                          <w:rPr>
                            <w:color w:val="008000"/>
                          </w:rPr>
                          <w:t>M</w:t>
                        </w:r>
                        <w:r>
                          <w:rPr>
                            <w:color w:val="008000"/>
                            <w:vertAlign w:val="subscript"/>
                          </w:rPr>
                          <w:t>4</w:t>
                        </w:r>
                      </w:p>
                    </w:txbxContent>
                  </v:textbox>
                </v:shape>
                <v:shape id="_x0000_s1280" type="#_x0000_t202" style="position:absolute;left:5457;top:8713;width:783;height:540" filled="f" stroked="f">
                  <v:textbox style="mso-next-textbox:#_x0000_s1280">
                    <w:txbxContent>
                      <w:p w:rsidR="00057D94" w:rsidRDefault="00057D94" w:rsidP="00CD7FD1">
                        <w:r>
                          <w:sym w:font="Symbol" w:char="F077"/>
                        </w:r>
                        <w:r>
                          <w:t>=</w:t>
                        </w:r>
                        <w:r>
                          <w:sym w:font="Symbol" w:char="F071"/>
                        </w:r>
                      </w:p>
                    </w:txbxContent>
                  </v:textbox>
                </v:shape>
                <v:shape id="_x0000_s1281" type="#_x0000_t202" style="position:absolute;left:6377;top:7633;width:783;height:540" filled="f" stroked="f">
                  <v:textbox style="mso-next-textbox:#_x0000_s1281">
                    <w:txbxContent>
                      <w:p w:rsidR="00057D94" w:rsidRDefault="00057D94" w:rsidP="00CD7FD1">
                        <w:r>
                          <w:t>O</w:t>
                        </w:r>
                      </w:p>
                    </w:txbxContent>
                  </v:textbox>
                </v:shape>
                <v:shape id="_x0000_s1282" type="#_x0000_t202" style="position:absolute;left:7717;top:10993;width:1620;height:720" filled="f" stroked="f">
                  <v:textbox style="mso-next-textbox:#_x0000_s1282">
                    <w:txbxContent>
                      <w:p w:rsidR="00057D94" w:rsidRDefault="00057D94" w:rsidP="00CD7FD1">
                        <w:pPr>
                          <w:rPr>
                            <w:smallCaps/>
                            <w:color w:val="0000FF"/>
                          </w:rPr>
                        </w:pPr>
                        <w:r>
                          <w:rPr>
                            <w:smallCaps/>
                            <w:color w:val="0000FF"/>
                          </w:rPr>
                          <w:t>Faisceau diffracté</w:t>
                        </w:r>
                      </w:p>
                    </w:txbxContent>
                  </v:textbox>
                </v:shape>
                <v:shape id="_x0000_s1283" type="#_x0000_t202" style="position:absolute;left:1777;top:12730;width:8384;height:900" stroked="f">
                  <v:textbox style="mso-next-textbox:#_x0000_s1283">
                    <w:txbxContent>
                      <w:p w:rsidR="00057D94" w:rsidRPr="00353BB9" w:rsidRDefault="00057D94" w:rsidP="00801070">
                        <w:pPr>
                          <w:jc w:val="center"/>
                          <w:rPr>
                            <w:rFonts w:ascii="Times New Roman" w:hAnsi="Times New Roman" w:cs="Times New Roman"/>
                            <w:b/>
                            <w:bCs/>
                            <w:i/>
                            <w:iCs/>
                            <w:sz w:val="24"/>
                            <w:szCs w:val="24"/>
                          </w:rPr>
                        </w:pPr>
                        <w:r w:rsidRPr="00353BB9">
                          <w:rPr>
                            <w:rFonts w:ascii="Times New Roman" w:hAnsi="Times New Roman" w:cs="Times New Roman"/>
                            <w:b/>
                            <w:bCs/>
                            <w:sz w:val="24"/>
                            <w:szCs w:val="24"/>
                          </w:rPr>
                          <w:t xml:space="preserve">     </w:t>
                        </w:r>
                        <w:r w:rsidRPr="00353BB9">
                          <w:rPr>
                            <w:rFonts w:ascii="Times New Roman" w:hAnsi="Times New Roman" w:cs="Times New Roman"/>
                            <w:b/>
                            <w:bCs/>
                            <w:i/>
                            <w:iCs/>
                            <w:sz w:val="24"/>
                            <w:szCs w:val="24"/>
                          </w:rPr>
                          <w:t>Figure II.2 : Différentes rotations pour amener un vecteur en position de réflexion de Bragg.</w:t>
                        </w:r>
                      </w:p>
                      <w:p w:rsidR="00057D94" w:rsidRPr="00CD7FD1" w:rsidRDefault="00057D94" w:rsidP="00CD7FD1"/>
                    </w:txbxContent>
                  </v:textbox>
                </v:shape>
                <v:shape id="_x0000_s1284" type="#_x0000_t19" style="position:absolute;left:2497;top:6857;width:4287;height:2632;rotation:11360301fd" coordsize="27030,21600" adj="-6949266,-839318,5967" path="wr-15633,,27567,43200,,841,27030,16812nfewr-15633,,27567,43200,,841,27030,16812l5967,21600nsxe" strokecolor="maroon" strokeweight="1pt">
                  <v:stroke startarrow="block"/>
                  <v:path o:connectlocs="0,841;27030,16812;5967,21600"/>
                </v:shape>
              </v:group>
              <v:rect id="_x0000_s1285" style="position:absolute;left:1597;top:2785;width:9540;height:9180" filled="f" strokeweight="1pt"/>
            </v:group>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287" type="#_x0000_t102" style="position:absolute;left:5835;top:4824;width:119;height:666;rotation:1526789fd" o:regroupid="6" adj="13560" fillcolor="black"/>
            <v:shape id="_x0000_s1288" type="#_x0000_t202" style="position:absolute;left:5413;top:4853;width:540;height:499" o:regroupid="6" filled="f" stroked="f">
              <v:textbox style="mso-next-textbox:#_x0000_s1288">
                <w:txbxContent>
                  <w:p w:rsidR="00057D94" w:rsidRPr="00CD7FD1" w:rsidRDefault="00057D94" w:rsidP="00CD7FD1">
                    <w:pPr>
                      <w:rPr>
                        <w:sz w:val="28"/>
                      </w:rPr>
                    </w:pPr>
                    <w:r>
                      <w:rPr>
                        <w:sz w:val="28"/>
                      </w:rPr>
                      <w:t xml:space="preserve"> </w:t>
                    </w:r>
                    <w:r w:rsidRPr="00CD7FD1">
                      <w:rPr>
                        <w:sz w:val="28"/>
                      </w:rPr>
                      <w:sym w:font="Symbol" w:char="F063"/>
                    </w:r>
                  </w:p>
                </w:txbxContent>
              </v:textbox>
            </v:shape>
          </v:group>
        </w:pict>
      </w:r>
    </w:p>
    <w:p w:rsidR="00103034" w:rsidRPr="00103034" w:rsidRDefault="00103034" w:rsidP="00353BB9">
      <w:pPr>
        <w:spacing w:line="360" w:lineRule="auto"/>
        <w:jc w:val="both"/>
        <w:rPr>
          <w:rFonts w:ascii="Times New Roman" w:hAnsi="Times New Roman" w:cs="Times New Roman"/>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CD7FD1" w:rsidRDefault="00CD7FD1" w:rsidP="00353BB9">
      <w:pPr>
        <w:spacing w:line="360" w:lineRule="auto"/>
        <w:jc w:val="center"/>
        <w:rPr>
          <w:rFonts w:ascii="Times New Roman" w:hAnsi="Times New Roman" w:cs="Times New Roman"/>
          <w:b/>
          <w:bCs/>
          <w:sz w:val="24"/>
          <w:szCs w:val="24"/>
        </w:rPr>
      </w:pPr>
    </w:p>
    <w:p w:rsidR="00801070" w:rsidRDefault="00801070" w:rsidP="00353BB9">
      <w:pPr>
        <w:spacing w:line="360" w:lineRule="auto"/>
        <w:rPr>
          <w:rFonts w:ascii="Times New Roman" w:hAnsi="Times New Roman" w:cs="Times New Roman"/>
          <w:b/>
          <w:bCs/>
          <w:sz w:val="24"/>
          <w:szCs w:val="24"/>
        </w:rPr>
      </w:pPr>
    </w:p>
    <w:p w:rsidR="00801070" w:rsidRDefault="00801070" w:rsidP="00353BB9">
      <w:pPr>
        <w:spacing w:line="360" w:lineRule="auto"/>
        <w:jc w:val="center"/>
        <w:rPr>
          <w:rFonts w:ascii="Times New Roman" w:hAnsi="Times New Roman" w:cs="Times New Roman"/>
          <w:b/>
          <w:bCs/>
          <w:sz w:val="24"/>
          <w:szCs w:val="24"/>
        </w:rPr>
      </w:pPr>
    </w:p>
    <w:p w:rsidR="00103034" w:rsidRPr="00103034" w:rsidRDefault="00103034" w:rsidP="00353BB9">
      <w:pPr>
        <w:spacing w:line="360" w:lineRule="auto"/>
        <w:jc w:val="both"/>
        <w:rPr>
          <w:rFonts w:ascii="Times New Roman" w:hAnsi="Times New Roman" w:cs="Times New Roman"/>
          <w:sz w:val="24"/>
          <w:szCs w:val="24"/>
        </w:rPr>
      </w:pPr>
    </w:p>
    <w:p w:rsidR="00103034" w:rsidRPr="00103034" w:rsidRDefault="00103034" w:rsidP="00353BB9">
      <w:pPr>
        <w:spacing w:line="360" w:lineRule="auto"/>
        <w:jc w:val="both"/>
        <w:rPr>
          <w:rFonts w:ascii="Times New Roman" w:hAnsi="Times New Roman" w:cs="Times New Roman"/>
          <w:sz w:val="24"/>
          <w:szCs w:val="24"/>
        </w:rPr>
      </w:pPr>
    </w:p>
    <w:p w:rsidR="00103034" w:rsidRPr="00BC5187" w:rsidRDefault="00801070" w:rsidP="00BC5187">
      <w:pPr>
        <w:spacing w:line="360" w:lineRule="auto"/>
        <w:ind w:firstLine="567"/>
        <w:jc w:val="both"/>
        <w:rPr>
          <w:rFonts w:ascii="Times New Roman" w:hAnsi="Times New Roman" w:cs="Times New Roman"/>
          <w:sz w:val="24"/>
          <w:szCs w:val="24"/>
        </w:rPr>
      </w:pPr>
      <w:r>
        <w:rPr>
          <w:rFonts w:ascii="Times New Roman" w:hAnsi="Times New Roman" w:cs="Times New Roman"/>
          <w:b/>
          <w:bCs/>
          <w:sz w:val="24"/>
          <w:szCs w:val="24"/>
        </w:rPr>
        <w:br w:type="page"/>
      </w:r>
      <w:r w:rsidR="00BC5187" w:rsidRPr="00BC5187">
        <w:rPr>
          <w:rFonts w:ascii="Times New Roman" w:hAnsi="Times New Roman" w:cs="Times New Roman"/>
          <w:sz w:val="24"/>
          <w:szCs w:val="24"/>
        </w:rPr>
        <w:lastRenderedPageBreak/>
        <w:t>Pour amener une famille de plans réticulaires en position de réflexion de Bragg </w:t>
      </w:r>
      <w:r w:rsidR="00BC5187">
        <w:rPr>
          <w:rFonts w:ascii="Times New Roman" w:hAnsi="Times New Roman" w:cs="Times New Roman"/>
          <w:sz w:val="24"/>
          <w:szCs w:val="24"/>
        </w:rPr>
        <w:t xml:space="preserve">il faut </w:t>
      </w:r>
      <w:r w:rsidR="00BC5187" w:rsidRPr="00BC5187">
        <w:rPr>
          <w:rFonts w:ascii="Times New Roman" w:hAnsi="Times New Roman" w:cs="Times New Roman"/>
          <w:sz w:val="24"/>
          <w:szCs w:val="24"/>
        </w:rPr>
        <w:t xml:space="preserve">effectuer </w:t>
      </w:r>
      <w:r w:rsidR="00BC5187">
        <w:rPr>
          <w:rFonts w:ascii="Times New Roman" w:hAnsi="Times New Roman" w:cs="Times New Roman"/>
          <w:sz w:val="24"/>
          <w:szCs w:val="24"/>
        </w:rPr>
        <w:t>l</w:t>
      </w:r>
      <w:r w:rsidR="00057D94" w:rsidRPr="00BC5187">
        <w:rPr>
          <w:rFonts w:ascii="Times New Roman" w:hAnsi="Times New Roman" w:cs="Times New Roman"/>
          <w:sz w:val="24"/>
          <w:szCs w:val="24"/>
        </w:rPr>
        <w:t>es</w:t>
      </w:r>
      <w:r w:rsidR="00BC5187">
        <w:rPr>
          <w:rFonts w:ascii="Times New Roman" w:hAnsi="Times New Roman" w:cs="Times New Roman"/>
          <w:sz w:val="24"/>
          <w:szCs w:val="24"/>
        </w:rPr>
        <w:t xml:space="preserve"> rotations suivantes :</w:t>
      </w:r>
    </w:p>
    <w:p w:rsidR="00103034" w:rsidRPr="00884105" w:rsidRDefault="00884105" w:rsidP="00353BB9">
      <w:pPr>
        <w:spacing w:line="360" w:lineRule="auto"/>
        <w:ind w:firstLine="426"/>
        <w:jc w:val="both"/>
        <w:rPr>
          <w:rFonts w:ascii="Times New Roman" w:hAnsi="Times New Roman" w:cs="Times New Roman"/>
          <w:sz w:val="24"/>
          <w:szCs w:val="24"/>
        </w:rPr>
      </w:pPr>
      <w:r w:rsidRPr="00884105">
        <w:rPr>
          <w:rFonts w:ascii="Times New Roman" w:hAnsi="Times New Roman" w:cs="Times New Roman"/>
          <w:sz w:val="24"/>
          <w:szCs w:val="24"/>
        </w:rPr>
        <w:t xml:space="preserve">Considérons un vecteur quelconque </w:t>
      </w:r>
      <m:oMath>
        <m:acc>
          <m:accPr>
            <m:chr m:val="⃗"/>
            <m:ctrlPr>
              <w:rPr>
                <w:rFonts w:ascii="Cambria Math" w:hAnsi="Cambria Math" w:cs="Times New Roman"/>
                <w:sz w:val="24"/>
                <w:szCs w:val="24"/>
              </w:rPr>
            </m:ctrlPr>
          </m:accPr>
          <m:e>
            <m:sSub>
              <m:sSubPr>
                <m:ctrlPr>
                  <w:rPr>
                    <w:rFonts w:ascii="Cambria Math" w:hAnsi="Cambria Math" w:cs="Times New Roman"/>
                    <w:sz w:val="24"/>
                    <w:szCs w:val="24"/>
                  </w:rPr>
                </m:ctrlPr>
              </m:sSubPr>
              <m:e>
                <m:r>
                  <m:rPr>
                    <m:sty m:val="p"/>
                  </m:rPr>
                  <w:rPr>
                    <w:rFonts w:ascii="Cambria Math" w:hAnsi="Cambria Math" w:cs="Times New Roman"/>
                    <w:sz w:val="24"/>
                    <w:szCs w:val="24"/>
                  </w:rPr>
                  <m:t>OM</m:t>
                </m:r>
              </m:e>
              <m:sub>
                <m:r>
                  <m:rPr>
                    <m:sty m:val="p"/>
                  </m:rPr>
                  <w:rPr>
                    <w:rFonts w:ascii="Cambria Math" w:hAnsi="Cambria Math" w:cs="Times New Roman"/>
                    <w:sz w:val="24"/>
                    <w:szCs w:val="24"/>
                  </w:rPr>
                  <m:t>1</m:t>
                </m:r>
              </m:sub>
            </m:sSub>
          </m:e>
        </m:acc>
      </m:oMath>
      <w:r w:rsidRPr="00884105">
        <w:rPr>
          <w:rFonts w:ascii="Times New Roman" w:hAnsi="Times New Roman" w:cs="Times New Roman"/>
          <w:sz w:val="24"/>
          <w:szCs w:val="24"/>
        </w:rPr>
        <w:t xml:space="preserve"> </w:t>
      </w:r>
      <w:r>
        <w:rPr>
          <w:rFonts w:ascii="Times New Roman" w:hAnsi="Times New Roman" w:cs="Times New Roman"/>
          <w:sz w:val="24"/>
          <w:szCs w:val="24"/>
        </w:rPr>
        <w:t xml:space="preserve">appartenant au réseau réciproque </w:t>
      </w:r>
      <w:r w:rsidR="00D954A4">
        <w:rPr>
          <w:rFonts w:ascii="Times New Roman" w:hAnsi="Times New Roman" w:cs="Times New Roman"/>
          <w:sz w:val="24"/>
          <w:szCs w:val="24"/>
        </w:rPr>
        <w:t xml:space="preserve">(figure </w:t>
      </w:r>
      <w:r>
        <w:rPr>
          <w:rFonts w:ascii="Times New Roman" w:hAnsi="Times New Roman" w:cs="Times New Roman"/>
          <w:sz w:val="24"/>
          <w:szCs w:val="24"/>
        </w:rPr>
        <w:t>II.2).</w:t>
      </w:r>
      <w:r w:rsidRPr="00884105">
        <w:rPr>
          <w:rFonts w:ascii="Times New Roman" w:hAnsi="Times New Roman" w:cs="Times New Roman"/>
          <w:sz w:val="24"/>
          <w:szCs w:val="24"/>
        </w:rPr>
        <w:t xml:space="preserve">    </w:t>
      </w:r>
    </w:p>
    <w:p w:rsidR="00103034" w:rsidRPr="00B243D5" w:rsidRDefault="003D2262" w:rsidP="00353BB9">
      <w:pPr>
        <w:pStyle w:val="Paragraphedeliste"/>
        <w:numPr>
          <w:ilvl w:val="0"/>
          <w:numId w:val="1"/>
        </w:numPr>
        <w:spacing w:line="360" w:lineRule="auto"/>
        <w:jc w:val="both"/>
        <w:rPr>
          <w:rFonts w:ascii="Times New Roman" w:hAnsi="Times New Roman" w:cs="Times New Roman"/>
          <w:sz w:val="24"/>
          <w:szCs w:val="24"/>
        </w:rPr>
      </w:pPr>
      <w:r w:rsidRPr="00B243D5">
        <w:rPr>
          <w:rFonts w:ascii="Times New Roman" w:hAnsi="Times New Roman" w:cs="Times New Roman"/>
          <w:sz w:val="24"/>
          <w:szCs w:val="24"/>
        </w:rPr>
        <w:t xml:space="preserve">La rotation </w:t>
      </w:r>
      <m:oMath>
        <m:r>
          <m:rPr>
            <m:sty m:val="p"/>
          </m:rPr>
          <w:rPr>
            <w:rFonts w:ascii="Cambria Math" w:hAnsi="Cambria Math" w:cs="Times New Roman"/>
            <w:sz w:val="24"/>
            <w:szCs w:val="24"/>
          </w:rPr>
          <m:t>φ</m:t>
        </m:r>
      </m:oMath>
      <w:r w:rsidRPr="00B243D5">
        <w:rPr>
          <w:rFonts w:ascii="Times New Roman" w:eastAsia="Times New Roman" w:hAnsi="Times New Roman" w:cs="Times New Roman"/>
          <w:sz w:val="24"/>
          <w:szCs w:val="24"/>
        </w:rPr>
        <w:t xml:space="preserve"> autour de </w:t>
      </w:r>
      <m:oMath>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z</m:t>
            </m:r>
          </m:e>
        </m:acc>
      </m:oMath>
      <w:r w:rsidRPr="00B243D5">
        <w:rPr>
          <w:rFonts w:ascii="Times New Roman" w:eastAsia="Times New Roman" w:hAnsi="Times New Roman" w:cs="Times New Roman"/>
          <w:sz w:val="24"/>
          <w:szCs w:val="24"/>
        </w:rPr>
        <w:t xml:space="preserve"> fais passer ce vecteur de </w:t>
      </w:r>
      <m:oMath>
        <m:sSub>
          <m:sSubPr>
            <m:ctrlPr>
              <w:rPr>
                <w:rFonts w:ascii="Cambria Math" w:eastAsia="Times New Roman" w:hAnsi="Cambria Math" w:cs="Times New Roman"/>
                <w:sz w:val="24"/>
                <w:szCs w:val="24"/>
              </w:rPr>
            </m:ctrlPr>
          </m:sSubPr>
          <m:e>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M</m:t>
                </m:r>
              </m:e>
            </m:acc>
          </m:e>
          <m:sub>
            <m:r>
              <m:rPr>
                <m:sty m:val="p"/>
              </m:rPr>
              <w:rPr>
                <w:rFonts w:ascii="Cambria Math" w:eastAsia="Times New Roman" w:hAnsi="Cambria Math" w:cs="Times New Roman"/>
                <w:sz w:val="24"/>
                <w:szCs w:val="24"/>
              </w:rPr>
              <m:t>1</m:t>
            </m:r>
          </m:sub>
        </m:sSub>
      </m:oMath>
      <w:r w:rsidR="00B243D5" w:rsidRPr="00B243D5">
        <w:rPr>
          <w:rFonts w:ascii="Times New Roman" w:eastAsia="Times New Roman" w:hAnsi="Times New Roman" w:cs="Times New Roman"/>
          <w:sz w:val="24"/>
          <w:szCs w:val="24"/>
        </w:rPr>
        <w:t xml:space="preserve"> à </w:t>
      </w:r>
      <m:oMath>
        <m:sSub>
          <m:sSubPr>
            <m:ctrlPr>
              <w:rPr>
                <w:rFonts w:ascii="Cambria Math" w:eastAsia="Times New Roman" w:hAnsi="Cambria Math" w:cs="Times New Roman"/>
                <w:sz w:val="24"/>
                <w:szCs w:val="24"/>
              </w:rPr>
            </m:ctrlPr>
          </m:sSubPr>
          <m:e>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M</m:t>
                </m:r>
              </m:e>
            </m:acc>
          </m:e>
          <m:sub>
            <m:r>
              <m:rPr>
                <m:sty m:val="p"/>
              </m:rPr>
              <w:rPr>
                <w:rFonts w:ascii="Cambria Math" w:eastAsia="Times New Roman" w:hAnsi="Cambria Math" w:cs="Times New Roman"/>
                <w:sz w:val="24"/>
                <w:szCs w:val="24"/>
              </w:rPr>
              <m:t>2</m:t>
            </m:r>
          </m:sub>
        </m:sSub>
      </m:oMath>
      <w:r w:rsidR="00B243D5" w:rsidRPr="00B243D5">
        <w:rPr>
          <w:rFonts w:ascii="Times New Roman" w:eastAsia="Times New Roman" w:hAnsi="Times New Roman" w:cs="Times New Roman"/>
          <w:sz w:val="24"/>
          <w:szCs w:val="24"/>
        </w:rPr>
        <w:t>.</w:t>
      </w:r>
      <w:r w:rsidR="00B243D5">
        <w:rPr>
          <w:rFonts w:ascii="Times New Roman" w:eastAsia="Times New Roman" w:hAnsi="Times New Roman" w:cs="Times New Roman"/>
          <w:sz w:val="24"/>
          <w:szCs w:val="24"/>
        </w:rPr>
        <w:t xml:space="preserve"> Celui-ci se trouve alors dans le </w:t>
      </w:r>
      <w:r w:rsidR="00B243D5" w:rsidRPr="00B243D5">
        <w:rPr>
          <w:rFonts w:ascii="Times New Roman" w:eastAsia="Times New Roman" w:hAnsi="Times New Roman" w:cs="Times New Roman"/>
          <w:sz w:val="24"/>
          <w:szCs w:val="24"/>
        </w:rPr>
        <w:t xml:space="preserve">plans </w:t>
      </w:r>
      <m:oMath>
        <m:r>
          <m:rPr>
            <m:sty m:val="p"/>
          </m:rPr>
          <w:rPr>
            <w:rFonts w:ascii="Cambria Math" w:eastAsia="Times New Roman" w:hAnsi="Cambria Math" w:cs="Times New Roman"/>
            <w:sz w:val="24"/>
            <w:szCs w:val="24"/>
          </w:rPr>
          <m:t>χ</m:t>
        </m:r>
      </m:oMath>
      <w:r w:rsidR="00B243D5" w:rsidRPr="00B243D5">
        <w:rPr>
          <w:rFonts w:ascii="Times New Roman" w:eastAsia="Times New Roman" w:hAnsi="Times New Roman" w:cs="Times New Roman"/>
          <w:sz w:val="24"/>
          <w:szCs w:val="24"/>
        </w:rPr>
        <w:t xml:space="preserve"> </w:t>
      </w:r>
      <w:r w:rsidR="00B243D5">
        <w:rPr>
          <w:rFonts w:ascii="Times New Roman" w:eastAsia="Times New Roman" w:hAnsi="Times New Roman" w:cs="Times New Roman"/>
          <w:sz w:val="24"/>
          <w:szCs w:val="24"/>
        </w:rPr>
        <w:t xml:space="preserve"> </w:t>
      </w:r>
      <w:r w:rsidR="00B243D5" w:rsidRPr="00B243D5">
        <w:rPr>
          <w:rFonts w:ascii="Times New Roman" w:eastAsia="Times New Roman" w:hAnsi="Times New Roman" w:cs="Times New Roman"/>
          <w:sz w:val="24"/>
          <w:szCs w:val="24"/>
        </w:rPr>
        <w:t>perpendiculaire</w:t>
      </w:r>
      <w:r w:rsidR="00B243D5">
        <w:rPr>
          <w:rFonts w:ascii="Times New Roman" w:eastAsia="Times New Roman" w:hAnsi="Times New Roman" w:cs="Times New Roman"/>
          <w:sz w:val="24"/>
          <w:szCs w:val="24"/>
        </w:rPr>
        <w:t xml:space="preserve"> au faisceau incident ;</w:t>
      </w:r>
    </w:p>
    <w:p w:rsidR="00B243D5" w:rsidRPr="00B243D5" w:rsidRDefault="00B243D5" w:rsidP="00353BB9">
      <w:pPr>
        <w:pStyle w:val="Paragraphedeliste"/>
        <w:numPr>
          <w:ilvl w:val="0"/>
          <w:numId w:val="1"/>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La rotation</w:t>
      </w:r>
      <m:oMath>
        <m:r>
          <m:rPr>
            <m:sty m:val="p"/>
          </m:rPr>
          <w:rPr>
            <w:rFonts w:ascii="Cambria Math" w:eastAsia="Times New Roman" w:hAnsi="Cambria Math" w:cs="Times New Roman"/>
            <w:sz w:val="24"/>
            <w:szCs w:val="24"/>
          </w:rPr>
          <m:t xml:space="preserve"> χ</m:t>
        </m:r>
      </m:oMath>
      <w:r>
        <w:rPr>
          <w:rFonts w:ascii="Times New Roman" w:eastAsia="Times New Roman" w:hAnsi="Times New Roman" w:cs="Times New Roman"/>
          <w:sz w:val="24"/>
          <w:szCs w:val="24"/>
        </w:rPr>
        <w:t xml:space="preserve">  amener ce vecteur de </w:t>
      </w:r>
      <w:r w:rsidRPr="00B243D5">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sz w:val="24"/>
                <w:szCs w:val="24"/>
              </w:rPr>
            </m:ctrlPr>
          </m:sSubPr>
          <m:e>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M</m:t>
                </m:r>
              </m:e>
            </m:acc>
          </m:e>
          <m:sub>
            <m:r>
              <m:rPr>
                <m:sty m:val="p"/>
              </m:rPr>
              <w:rPr>
                <w:rFonts w:ascii="Cambria Math" w:eastAsia="Times New Roman" w:hAnsi="Cambria Math" w:cs="Times New Roman"/>
                <w:sz w:val="24"/>
                <w:szCs w:val="24"/>
              </w:rPr>
              <m:t>2</m:t>
            </m:r>
          </m:sub>
        </m:sSub>
      </m:oMath>
      <w:r w:rsidRPr="00B243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en </w:t>
      </w:r>
      <w:r w:rsidRPr="00B243D5">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sz w:val="24"/>
                <w:szCs w:val="24"/>
              </w:rPr>
            </m:ctrlPr>
          </m:sSubPr>
          <m:e>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M</m:t>
                </m:r>
              </m:e>
            </m:acc>
          </m:e>
          <m:sub>
            <m:r>
              <m:rPr>
                <m:sty m:val="p"/>
              </m:rPr>
              <w:rPr>
                <w:rFonts w:ascii="Cambria Math" w:eastAsia="Times New Roman" w:hAnsi="Cambria Math" w:cs="Times New Roman"/>
                <w:sz w:val="24"/>
                <w:szCs w:val="24"/>
              </w:rPr>
              <m:t>3</m:t>
            </m:r>
          </m:sub>
        </m:sSub>
      </m:oMath>
      <w:r>
        <w:rPr>
          <w:rFonts w:ascii="Times New Roman" w:eastAsia="Times New Roman" w:hAnsi="Times New Roman" w:cs="Times New Roman"/>
          <w:sz w:val="24"/>
          <w:szCs w:val="24"/>
        </w:rPr>
        <w:t xml:space="preserve"> dans le </w:t>
      </w:r>
      <w:r w:rsidRPr="00B243D5">
        <w:rPr>
          <w:rFonts w:ascii="Times New Roman" w:eastAsia="Times New Roman" w:hAnsi="Times New Roman" w:cs="Times New Roman"/>
          <w:sz w:val="24"/>
          <w:szCs w:val="24"/>
        </w:rPr>
        <w:t>plans</w:t>
      </w:r>
      <w:r>
        <w:rPr>
          <w:rFonts w:ascii="Times New Roman" w:eastAsia="Times New Roman" w:hAnsi="Times New Roman" w:cs="Times New Roman"/>
          <w:sz w:val="24"/>
          <w:szCs w:val="24"/>
        </w:rPr>
        <w:t xml:space="preserve"> d’incidence ;</w:t>
      </w:r>
    </w:p>
    <w:p w:rsidR="00B243D5" w:rsidRPr="00CB0CAC" w:rsidRDefault="00B243D5" w:rsidP="00353BB9">
      <w:pPr>
        <w:pStyle w:val="Paragraphedeliste"/>
        <w:numPr>
          <w:ilvl w:val="0"/>
          <w:numId w:val="1"/>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Ensuite la rotation </w:t>
      </w:r>
      <m:oMath>
        <m:r>
          <m:rPr>
            <m:sty m:val="p"/>
          </m:rPr>
          <w:rPr>
            <w:rFonts w:ascii="Cambria Math" w:eastAsia="Times New Roman" w:hAnsi="Cambria Math" w:cs="Times New Roman"/>
            <w:sz w:val="24"/>
            <w:szCs w:val="24"/>
          </w:rPr>
          <m:t>ω</m:t>
        </m:r>
      </m:oMath>
      <w:r>
        <w:rPr>
          <w:rFonts w:ascii="Times New Roman" w:eastAsia="Times New Roman" w:hAnsi="Times New Roman" w:cs="Times New Roman"/>
          <w:iCs/>
          <w:sz w:val="24"/>
          <w:szCs w:val="24"/>
        </w:rPr>
        <w:t xml:space="preserve"> amène l’extrémité du vecteur  </w:t>
      </w:r>
      <m:oMath>
        <m:sSub>
          <m:sSubPr>
            <m:ctrlPr>
              <w:rPr>
                <w:rFonts w:ascii="Cambria Math" w:eastAsia="Times New Roman" w:hAnsi="Cambria Math" w:cs="Times New Roman"/>
                <w:sz w:val="24"/>
                <w:szCs w:val="24"/>
              </w:rPr>
            </m:ctrlPr>
          </m:sSubPr>
          <m:e>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M</m:t>
                </m:r>
              </m:e>
            </m:acc>
          </m:e>
          <m:sub>
            <m:r>
              <m:rPr>
                <m:sty m:val="p"/>
              </m:rPr>
              <w:rPr>
                <w:rFonts w:ascii="Cambria Math" w:eastAsia="Times New Roman" w:hAnsi="Cambria Math" w:cs="Times New Roman"/>
                <w:sz w:val="24"/>
                <w:szCs w:val="24"/>
              </w:rPr>
              <m:t>3</m:t>
            </m:r>
          </m:sub>
        </m:sSub>
      </m:oMath>
      <w:r>
        <w:rPr>
          <w:rFonts w:ascii="Times New Roman" w:eastAsia="Times New Roman" w:hAnsi="Times New Roman" w:cs="Times New Roman"/>
          <w:sz w:val="24"/>
          <w:szCs w:val="24"/>
        </w:rPr>
        <w:t xml:space="preserve"> </w:t>
      </w:r>
      <w:r>
        <w:rPr>
          <w:rFonts w:ascii="Times New Roman" w:eastAsia="Times New Roman" w:hAnsi="Times New Roman" w:cs="Times New Roman"/>
          <w:iCs/>
          <w:sz w:val="24"/>
          <w:szCs w:val="24"/>
        </w:rPr>
        <w:t>sur la sphère d’Ewald, soit</w:t>
      </w:r>
      <w:r w:rsidR="008911E1">
        <w:rPr>
          <w:rFonts w:ascii="Times New Roman" w:eastAsia="Times New Roman" w:hAnsi="Times New Roman" w:cs="Times New Roman"/>
          <w:iCs/>
          <w:sz w:val="24"/>
          <w:szCs w:val="24"/>
        </w:rPr>
        <w:t xml:space="preserve"> </w:t>
      </w:r>
      <m:oMath>
        <m:sSub>
          <m:sSubPr>
            <m:ctrlPr>
              <w:rPr>
                <w:rFonts w:ascii="Cambria Math" w:eastAsia="Times New Roman" w:hAnsi="Cambria Math" w:cs="Times New Roman"/>
                <w:sz w:val="24"/>
                <w:szCs w:val="24"/>
              </w:rPr>
            </m:ctrlPr>
          </m:sSubPr>
          <m:e>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M</m:t>
                </m:r>
              </m:e>
            </m:acc>
          </m:e>
          <m:sub>
            <m:r>
              <m:rPr>
                <m:sty m:val="p"/>
              </m:rPr>
              <w:rPr>
                <w:rFonts w:ascii="Cambria Math" w:eastAsia="Times New Roman" w:hAnsi="Cambria Math" w:cs="Times New Roman"/>
                <w:sz w:val="24"/>
                <w:szCs w:val="24"/>
              </w:rPr>
              <m:t>4</m:t>
            </m:r>
          </m:sub>
        </m:sSub>
      </m:oMath>
      <w:r>
        <w:rPr>
          <w:rFonts w:ascii="Times New Roman" w:eastAsia="Times New Roman" w:hAnsi="Times New Roman" w:cs="Times New Roman"/>
          <w:iCs/>
          <w:sz w:val="24"/>
          <w:szCs w:val="24"/>
        </w:rPr>
        <w:t xml:space="preserve"> </w:t>
      </w:r>
      <w:r w:rsidR="00CB0CAC">
        <w:rPr>
          <w:rFonts w:ascii="Times New Roman" w:eastAsia="Times New Roman" w:hAnsi="Times New Roman" w:cs="Times New Roman"/>
          <w:iCs/>
          <w:sz w:val="24"/>
          <w:szCs w:val="24"/>
        </w:rPr>
        <w:t>la position de réflexion ;</w:t>
      </w:r>
    </w:p>
    <w:p w:rsidR="00CB0CAC" w:rsidRPr="00CB0CAC" w:rsidRDefault="00CB0CAC" w:rsidP="00353BB9">
      <w:pPr>
        <w:pStyle w:val="Paragraphedeliste"/>
        <w:numPr>
          <w:ilvl w:val="0"/>
          <w:numId w:val="1"/>
        </w:numPr>
        <w:spacing w:line="360" w:lineRule="auto"/>
        <w:jc w:val="both"/>
        <w:rPr>
          <w:rFonts w:ascii="Times New Roman" w:hAnsi="Times New Roman" w:cs="Times New Roman"/>
          <w:sz w:val="24"/>
          <w:szCs w:val="24"/>
        </w:rPr>
      </w:pPr>
      <w:r>
        <w:rPr>
          <w:rFonts w:ascii="Times New Roman" w:eastAsia="Times New Roman" w:hAnsi="Times New Roman" w:cs="Times New Roman"/>
          <w:iCs/>
          <w:sz w:val="24"/>
          <w:szCs w:val="24"/>
        </w:rPr>
        <w:t>La rotation du détecteur d’un angle</w:t>
      </w:r>
      <w:r w:rsidRPr="00CB0CAC">
        <w:rPr>
          <w:rFonts w:ascii="Times New Roman" w:eastAsia="Times New Roman" w:hAnsi="Times New Roman" w:cs="Times New Roman"/>
          <w:sz w:val="24"/>
          <w:szCs w:val="24"/>
        </w:rPr>
        <w:t xml:space="preserve"> </w:t>
      </w:r>
      <m:oMath>
        <m:r>
          <m:rPr>
            <m:sty m:val="p"/>
          </m:rPr>
          <w:rPr>
            <w:rFonts w:ascii="Cambria Math" w:eastAsia="Times New Roman" w:hAnsi="Cambria Math" w:cs="Times New Roman"/>
            <w:sz w:val="24"/>
            <w:szCs w:val="24"/>
          </w:rPr>
          <m:t>2θ</m:t>
        </m:r>
      </m:oMath>
      <w:r>
        <w:rPr>
          <w:rFonts w:ascii="Times New Roman" w:eastAsia="Times New Roman" w:hAnsi="Times New Roman" w:cs="Times New Roman"/>
          <w:sz w:val="24"/>
          <w:szCs w:val="24"/>
        </w:rPr>
        <w:t xml:space="preserve"> permet d’enregistrer le faisceau diffracté.</w:t>
      </w:r>
    </w:p>
    <w:p w:rsidR="0009071F" w:rsidRDefault="00A13936" w:rsidP="00353BB9">
      <w:pPr>
        <w:spacing w:line="360" w:lineRule="auto"/>
        <w:ind w:firstLine="567"/>
        <w:jc w:val="both"/>
        <w:rPr>
          <w:rFonts w:ascii="Times New Roman" w:hAnsi="Times New Roman" w:cs="Times New Roman"/>
          <w:sz w:val="24"/>
          <w:szCs w:val="24"/>
        </w:rPr>
      </w:pPr>
      <w:r>
        <w:rPr>
          <w:rFonts w:ascii="Times New Roman" w:hAnsi="Times New Roman" w:cs="Times New Roman"/>
          <w:noProof/>
          <w:sz w:val="24"/>
          <w:szCs w:val="24"/>
          <w:lang w:eastAsia="fr-FR"/>
        </w:rPr>
        <w:pict>
          <v:group id="_x0000_s1535" style="position:absolute;left:0;text-align:left;margin-left:13.4pt;margin-top:24.35pt;width:404.8pt;height:321.35pt;z-index:251685888" coordorigin="1686,6639" coordsize="8096,6427">
            <v:group id="_x0000_s1236" style="position:absolute;left:1686;top:6639;width:8096;height:6427" coordorigin="1658,6153" coordsize="8096,6427">
              <v:group id="_x0000_s1227" style="position:absolute;left:1658;top:6276;width:8096;height:6304" coordorigin="1658,6276" coordsize="8096,6304">
                <v:shapetype id="_x0000_t32" coordsize="21600,21600" o:spt="32" o:oned="t" path="m,l21600,21600e" filled="f">
                  <v:path arrowok="t" fillok="f" o:connecttype="none"/>
                  <o:lock v:ext="edit" shapetype="t"/>
                </v:shapetype>
                <v:shape id="_x0000_s1217" type="#_x0000_t32" style="position:absolute;left:4347;top:10148;width:5407;height:0" o:connectortype="straight" strokeweight="1.25pt">
                  <v:stroke endarrow="block"/>
                </v:shape>
                <v:shape id="_x0000_s1218" type="#_x0000_t32" style="position:absolute;left:1658;top:10148;width:2689;height:2432;flip:x" o:connectortype="straight" strokeweight="1.25pt">
                  <v:stroke endarrow="block"/>
                </v:shape>
                <v:shape id="_x0000_s1219" type="#_x0000_t32" style="position:absolute;left:4347;top:6276;width:0;height:3872;flip:y" o:connectortype="straight" strokeweight="1.25pt">
                  <v:stroke endarrow="block"/>
                </v:shape>
                <v:shape id="_x0000_s1220" type="#_x0000_t32" style="position:absolute;left:4347;top:8287;width:2731;height:1861;flip:y" o:connectortype="straight" strokecolor="red" strokeweight="1pt"/>
                <v:shape id="_x0000_s1221" type="#_x0000_t32" style="position:absolute;left:7078;top:8287;width:0;height:2893" o:connectortype="straight">
                  <v:stroke dashstyle="1 1"/>
                </v:shape>
                <v:shape id="_x0000_s1222" type="#_x0000_t32" style="position:absolute;left:7078;top:10148;width:1125;height:1032;flip:x" o:connectortype="straight">
                  <v:stroke dashstyle="1 1"/>
                </v:shape>
                <v:shape id="_x0000_s1223" type="#_x0000_t32" style="position:absolute;left:3206;top:11180;width:3872;height:0;flip:x" o:connectortype="straight">
                  <v:stroke dashstyle="1 1"/>
                </v:shape>
                <v:shape id="_x0000_s1224" type="#_x0000_t32" style="position:absolute;left:4347;top:10148;width:2731;height:1032" o:connectortype="straight">
                  <v:stroke dashstyle="1 1"/>
                </v:shape>
                <v:shape id="_x0000_s1225" type="#_x0000_t19" style="position:absolute;left:5280;top:10137;width:143;height:437" coordsize="21600,20421" adj="-4558858,31482,,20240" path="wr-21600,-1360,21600,41840,7542,,21599,20421nfewr-21600,-1360,21600,41840,7542,,21599,20421l,20240nsxe" strokecolor="#ffc000">
                  <v:stroke startarrow="classic" startarrowwidth="wide" startarrowlength="long" endarrow="classic" endarrowwidth="wide" endarrowlength="long"/>
                  <v:path o:connectlocs="7542,0;21599,20421;0,20240"/>
                </v:shape>
                <v:shape id="_x0000_s1226" type="#_x0000_t19" style="position:absolute;left:5784;top:9113;width:313;height:1728" coordsize="21600,21316" adj="-5288533,,,21316" path="wr-21600,-284,21600,42916,3492,,21600,21316nfewr-21600,-284,21600,42916,3492,,21600,21316l,21316nsxe" strokecolor="#ffc000">
                  <v:stroke startarrow="classic" startarrowwidth="wide" startarrowlength="long" endarrow="classic" endarrowwidth="wide" endarrowlength="long"/>
                  <v:path o:connectlocs="3492,0;21600,21316;0,21316"/>
                </v:shape>
              </v:group>
              <v:shape id="_x0000_s1228" type="#_x0000_t202" style="position:absolute;left:4378;top:6153;width:465;height:485;mso-width-relative:margin;mso-height-relative:margin" filled="f" stroked="f">
                <v:textbox style="mso-next-textbox:#_x0000_s1228">
                  <w:txbxContent>
                    <w:p w:rsidR="00057D94" w:rsidRPr="00A875B9" w:rsidRDefault="00057D94" w:rsidP="005E1034">
                      <w:pPr>
                        <w:rPr>
                          <w:rFonts w:ascii="Times New Roman" w:hAnsi="Times New Roman" w:cs="Times New Roman"/>
                          <w:b/>
                          <w:bCs/>
                          <w:sz w:val="24"/>
                          <w:szCs w:val="24"/>
                        </w:rPr>
                      </w:pPr>
                      <w:r w:rsidRPr="00A875B9">
                        <w:rPr>
                          <w:rFonts w:ascii="Times New Roman" w:hAnsi="Times New Roman" w:cs="Times New Roman"/>
                          <w:b/>
                          <w:bCs/>
                          <w:sz w:val="24"/>
                          <w:szCs w:val="24"/>
                        </w:rPr>
                        <w:t>Z</w:t>
                      </w:r>
                    </w:p>
                  </w:txbxContent>
                </v:textbox>
              </v:shape>
              <v:shape id="_x0000_s1229" type="#_x0000_t202" style="position:absolute;left:2177;top:12095;width:465;height:485;mso-width-relative:margin;mso-height-relative:margin" filled="f" stroked="f">
                <v:textbox style="mso-next-textbox:#_x0000_s1229">
                  <w:txbxContent>
                    <w:p w:rsidR="00057D94" w:rsidRPr="00A875B9" w:rsidRDefault="00057D94" w:rsidP="005E1034">
                      <w:pPr>
                        <w:rPr>
                          <w:rFonts w:ascii="Times New Roman" w:hAnsi="Times New Roman" w:cs="Times New Roman"/>
                          <w:b/>
                          <w:bCs/>
                          <w:sz w:val="24"/>
                          <w:szCs w:val="24"/>
                        </w:rPr>
                      </w:pPr>
                      <w:r w:rsidRPr="00A875B9">
                        <w:rPr>
                          <w:rFonts w:ascii="Times New Roman" w:hAnsi="Times New Roman" w:cs="Times New Roman"/>
                          <w:b/>
                          <w:bCs/>
                          <w:sz w:val="24"/>
                          <w:szCs w:val="24"/>
                        </w:rPr>
                        <w:t>X</w:t>
                      </w:r>
                    </w:p>
                  </w:txbxContent>
                </v:textbox>
              </v:shape>
              <v:shape id="_x0000_s1230" type="#_x0000_t202" style="position:absolute;left:9187;top:9541;width:465;height:485;mso-width-relative:margin;mso-height-relative:margin" filled="f" stroked="f">
                <v:textbox style="mso-next-textbox:#_x0000_s1230">
                  <w:txbxContent>
                    <w:p w:rsidR="00057D94" w:rsidRPr="00A875B9" w:rsidRDefault="00057D94" w:rsidP="005E1034">
                      <w:pPr>
                        <w:rPr>
                          <w:rFonts w:ascii="Times New Roman" w:hAnsi="Times New Roman" w:cs="Times New Roman"/>
                          <w:b/>
                          <w:bCs/>
                          <w:sz w:val="24"/>
                          <w:szCs w:val="24"/>
                        </w:rPr>
                      </w:pPr>
                      <w:r w:rsidRPr="00A875B9">
                        <w:rPr>
                          <w:rFonts w:ascii="Times New Roman" w:hAnsi="Times New Roman" w:cs="Times New Roman"/>
                          <w:b/>
                          <w:bCs/>
                          <w:sz w:val="24"/>
                          <w:szCs w:val="24"/>
                        </w:rPr>
                        <w:t>Y</w:t>
                      </w:r>
                    </w:p>
                  </w:txbxContent>
                </v:textbox>
              </v:shape>
              <v:shape id="_x0000_s1231" type="#_x0000_t202" style="position:absolute;left:6613;top:7802;width:465;height:485;mso-width-relative:margin;mso-height-relative:margin" filled="f" stroked="f">
                <v:textbox style="mso-next-textbox:#_x0000_s1231">
                  <w:txbxContent>
                    <w:p w:rsidR="00057D94" w:rsidRPr="00A875B9" w:rsidRDefault="00057D94" w:rsidP="005E1034">
                      <w:pPr>
                        <w:rPr>
                          <w:rFonts w:ascii="Times New Roman" w:hAnsi="Times New Roman" w:cs="Times New Roman"/>
                          <w:b/>
                          <w:bCs/>
                          <w:sz w:val="24"/>
                          <w:szCs w:val="24"/>
                        </w:rPr>
                      </w:pPr>
                      <w:r w:rsidRPr="00A875B9">
                        <w:rPr>
                          <w:rFonts w:ascii="Times New Roman" w:hAnsi="Times New Roman" w:cs="Times New Roman"/>
                          <w:b/>
                          <w:bCs/>
                          <w:sz w:val="24"/>
                          <w:szCs w:val="24"/>
                        </w:rPr>
                        <w:t>M</w:t>
                      </w:r>
                      <w:r>
                        <w:rPr>
                          <w:rFonts w:ascii="Times New Roman" w:hAnsi="Times New Roman" w:cs="Times New Roman"/>
                          <w:b/>
                          <w:bCs/>
                          <w:sz w:val="24"/>
                          <w:szCs w:val="24"/>
                        </w:rPr>
                        <w:t>1</w:t>
                      </w:r>
                    </w:p>
                  </w:txbxContent>
                </v:textbox>
              </v:shape>
              <v:shape id="_x0000_s1232" type="#_x0000_t202" style="position:absolute;left:3927;top:9845;width:465;height:485;mso-width-relative:margin;mso-height-relative:margin" filled="f" stroked="f">
                <v:textbox style="mso-next-textbox:#_x0000_s1232">
                  <w:txbxContent>
                    <w:p w:rsidR="00057D94" w:rsidRPr="00A875B9" w:rsidRDefault="00057D94" w:rsidP="005E1034">
                      <w:pPr>
                        <w:rPr>
                          <w:rFonts w:ascii="Times New Roman" w:hAnsi="Times New Roman" w:cs="Times New Roman"/>
                          <w:b/>
                          <w:bCs/>
                          <w:sz w:val="24"/>
                          <w:szCs w:val="24"/>
                        </w:rPr>
                      </w:pPr>
                      <w:r w:rsidRPr="00A875B9">
                        <w:rPr>
                          <w:rFonts w:ascii="Times New Roman" w:hAnsi="Times New Roman" w:cs="Times New Roman"/>
                          <w:b/>
                          <w:bCs/>
                          <w:sz w:val="24"/>
                          <w:szCs w:val="24"/>
                        </w:rPr>
                        <w:t>O</w:t>
                      </w:r>
                    </w:p>
                  </w:txbxContent>
                </v:textbox>
              </v:shape>
              <v:shape id="_x0000_s1233" type="#_x0000_t202" style="position:absolute;left:5173;top:8803;width:611;height:485;mso-width-relative:margin;mso-height-relative:margin" filled="f" stroked="f">
                <v:textbox style="mso-next-textbox:#_x0000_s1233">
                  <w:txbxContent>
                    <w:p w:rsidR="00057D94" w:rsidRPr="00A875B9" w:rsidRDefault="00057D94" w:rsidP="005E1034">
                      <w:pPr>
                        <w:rPr>
                          <w:rFonts w:ascii="Times New Roman" w:hAnsi="Times New Roman" w:cs="Times New Roman"/>
                          <w:b/>
                          <w:bCs/>
                          <w:sz w:val="32"/>
                          <w:szCs w:val="32"/>
                        </w:rPr>
                      </w:pPr>
                      <w:r w:rsidRPr="00A875B9">
                        <w:rPr>
                          <w:rFonts w:ascii="Times New Roman" w:hAnsi="Times New Roman" w:cs="Times New Roman"/>
                          <w:b/>
                          <w:bCs/>
                          <w:sz w:val="32"/>
                          <w:szCs w:val="32"/>
                        </w:rPr>
                        <w:t>d</w:t>
                      </w:r>
                      <w:r w:rsidRPr="00A875B9">
                        <w:rPr>
                          <w:rFonts w:ascii="Times New Roman" w:hAnsi="Times New Roman" w:cs="Times New Roman"/>
                          <w:b/>
                          <w:bCs/>
                          <w:sz w:val="32"/>
                          <w:szCs w:val="32"/>
                          <w:vertAlign w:val="superscript"/>
                        </w:rPr>
                        <w:t>*</w:t>
                      </w:r>
                    </w:p>
                  </w:txbxContent>
                </v:textbox>
              </v:shape>
              <v:shape id="_x0000_s1234" type="#_x0000_t202" style="position:absolute;left:5367;top:10022;width:465;height:485;mso-width-relative:margin;mso-height-relative:margin" filled="f" stroked="f">
                <v:textbox style="mso-next-textbox:#_x0000_s1234">
                  <w:txbxContent>
                    <w:p w:rsidR="00057D94" w:rsidRPr="001035AF" w:rsidRDefault="00057D94" w:rsidP="001035AF">
                      <w:pPr>
                        <w:rPr>
                          <w:b/>
                          <w:bCs/>
                          <w:sz w:val="32"/>
                          <w:szCs w:val="32"/>
                        </w:rPr>
                      </w:pPr>
                      <w:r w:rsidRPr="00A875B9">
                        <w:rPr>
                          <w:rFonts w:ascii="Times New Roman" w:hAnsi="Times New Roman" w:cs="Times New Roman"/>
                          <w:b/>
                          <w:bCs/>
                          <w:sz w:val="32"/>
                          <w:szCs w:val="32"/>
                        </w:rPr>
                        <w:t>φ</w:t>
                      </w:r>
                    </w:p>
                  </w:txbxContent>
                </v:textbox>
              </v:shape>
              <v:shape id="_x0000_s1235" type="#_x0000_t202" style="position:absolute;left:5985;top:9499;width:465;height:688;mso-width-relative:margin;mso-height-relative:margin" filled="f" stroked="f">
                <v:textbox style="mso-next-textbox:#_x0000_s1235">
                  <w:txbxContent>
                    <w:p w:rsidR="00057D94" w:rsidRPr="00A875B9" w:rsidRDefault="00057D94" w:rsidP="001035AF">
                      <w:pPr>
                        <w:rPr>
                          <w:rFonts w:ascii="Times New Roman" w:hAnsi="Times New Roman" w:cs="Times New Roman"/>
                          <w:b/>
                          <w:bCs/>
                          <w:sz w:val="32"/>
                          <w:szCs w:val="32"/>
                        </w:rPr>
                      </w:pPr>
                      <w:r w:rsidRPr="00A875B9">
                        <w:rPr>
                          <w:rFonts w:ascii="Times New Roman" w:hAnsi="Times New Roman" w:cs="Times New Roman"/>
                          <w:b/>
                          <w:bCs/>
                          <w:sz w:val="32"/>
                          <w:szCs w:val="32"/>
                        </w:rPr>
                        <w:t>χ</w:t>
                      </w:r>
                    </w:p>
                  </w:txbxContent>
                </v:textbox>
              </v:shape>
            </v:group>
            <v:shape id="_x0000_s1533" type="#_x0000_t202" style="position:absolute;left:6748;top:11860;width:800;height:498;mso-width-relative:margin;mso-height-relative:margin" filled="f" stroked="f">
              <v:textbox>
                <w:txbxContent>
                  <w:p w:rsidR="00057D94" w:rsidRPr="00D020AC" w:rsidRDefault="00057D94" w:rsidP="00D020AC">
                    <w:pPr>
                      <w:rPr>
                        <w:rFonts w:asciiTheme="majorBidi" w:hAnsiTheme="majorBidi" w:cstheme="majorBidi"/>
                        <w:b/>
                        <w:bCs/>
                      </w:rPr>
                    </w:pPr>
                    <w:r w:rsidRPr="00D020AC">
                      <w:rPr>
                        <w:rFonts w:asciiTheme="majorBidi" w:hAnsiTheme="majorBidi" w:cstheme="majorBidi"/>
                        <w:b/>
                        <w:bCs/>
                      </w:rPr>
                      <w:t>M</w:t>
                    </w:r>
                    <w:r w:rsidRPr="00D020AC">
                      <w:rPr>
                        <w:rFonts w:asciiTheme="majorBidi" w:hAnsiTheme="majorBidi" w:cstheme="majorBidi"/>
                        <w:b/>
                        <w:bCs/>
                        <w:vertAlign w:val="subscript"/>
                      </w:rPr>
                      <w:t>2</w:t>
                    </w:r>
                  </w:p>
                </w:txbxContent>
              </v:textbox>
            </v:shape>
            <v:shape id="_x0000_s1534" type="#_x0000_t202" style="position:absolute;left:6888;top:8288;width:800;height:498;mso-width-relative:margin;mso-height-relative:margin" filled="f" stroked="f">
              <v:textbox>
                <w:txbxContent>
                  <w:p w:rsidR="00057D94" w:rsidRPr="00D020AC" w:rsidRDefault="00057D94" w:rsidP="00D020AC">
                    <w:pPr>
                      <w:rPr>
                        <w:rFonts w:asciiTheme="majorBidi" w:hAnsiTheme="majorBidi" w:cstheme="majorBidi"/>
                        <w:b/>
                        <w:bCs/>
                      </w:rPr>
                    </w:pPr>
                    <w:r>
                      <w:rPr>
                        <w:rFonts w:asciiTheme="majorBidi" w:hAnsiTheme="majorBidi" w:cstheme="majorBidi"/>
                        <w:b/>
                        <w:bCs/>
                        <w:vertAlign w:val="subscript"/>
                      </w:rPr>
                      <w:t>1</w:t>
                    </w:r>
                  </w:p>
                </w:txbxContent>
              </v:textbox>
            </v:shape>
          </v:group>
        </w:pict>
      </w:r>
      <w:r w:rsidR="008131F9">
        <w:rPr>
          <w:rFonts w:ascii="Times New Roman" w:hAnsi="Times New Roman" w:cs="Times New Roman"/>
          <w:sz w:val="24"/>
          <w:szCs w:val="24"/>
        </w:rPr>
        <w:t>Si on définit un système d’axe XYZ tel que représenté sur la figure II.3</w:t>
      </w:r>
    </w:p>
    <w:p w:rsidR="001035AF" w:rsidRDefault="001035AF" w:rsidP="00353BB9">
      <w:pPr>
        <w:spacing w:line="360" w:lineRule="auto"/>
        <w:rPr>
          <w:rFonts w:ascii="Times New Roman" w:hAnsi="Times New Roman" w:cs="Times New Roman"/>
          <w:sz w:val="24"/>
          <w:szCs w:val="24"/>
        </w:rPr>
      </w:pPr>
    </w:p>
    <w:p w:rsidR="001035AF" w:rsidRDefault="001035AF" w:rsidP="00353BB9">
      <w:pPr>
        <w:spacing w:line="360" w:lineRule="auto"/>
        <w:rPr>
          <w:rFonts w:ascii="Times New Roman" w:hAnsi="Times New Roman" w:cs="Times New Roman"/>
          <w:sz w:val="24"/>
          <w:szCs w:val="24"/>
        </w:rPr>
      </w:pPr>
    </w:p>
    <w:p w:rsidR="001035AF" w:rsidRDefault="001035AF" w:rsidP="00353BB9">
      <w:pPr>
        <w:spacing w:line="360" w:lineRule="auto"/>
        <w:rPr>
          <w:rFonts w:ascii="Times New Roman" w:hAnsi="Times New Roman" w:cs="Times New Roman"/>
          <w:sz w:val="24"/>
          <w:szCs w:val="24"/>
        </w:rPr>
      </w:pPr>
    </w:p>
    <w:p w:rsidR="001035AF" w:rsidRDefault="001035AF" w:rsidP="00353BB9">
      <w:pPr>
        <w:spacing w:line="360" w:lineRule="auto"/>
        <w:rPr>
          <w:rFonts w:ascii="Times New Roman" w:hAnsi="Times New Roman" w:cs="Times New Roman"/>
          <w:sz w:val="24"/>
          <w:szCs w:val="24"/>
        </w:rPr>
      </w:pPr>
    </w:p>
    <w:p w:rsidR="001035AF" w:rsidRDefault="001035AF" w:rsidP="00353BB9">
      <w:pPr>
        <w:spacing w:line="360" w:lineRule="auto"/>
        <w:rPr>
          <w:rFonts w:ascii="Times New Roman" w:hAnsi="Times New Roman" w:cs="Times New Roman"/>
          <w:sz w:val="24"/>
          <w:szCs w:val="24"/>
        </w:rPr>
      </w:pPr>
    </w:p>
    <w:p w:rsidR="001035AF" w:rsidRDefault="001035AF" w:rsidP="00353BB9">
      <w:pPr>
        <w:spacing w:line="360" w:lineRule="auto"/>
        <w:rPr>
          <w:rFonts w:ascii="Times New Roman" w:hAnsi="Times New Roman" w:cs="Times New Roman"/>
          <w:sz w:val="24"/>
          <w:szCs w:val="24"/>
        </w:rPr>
      </w:pPr>
    </w:p>
    <w:p w:rsidR="001035AF" w:rsidRDefault="001035AF" w:rsidP="00353BB9">
      <w:pPr>
        <w:spacing w:line="360" w:lineRule="auto"/>
        <w:rPr>
          <w:rFonts w:ascii="Times New Roman" w:hAnsi="Times New Roman" w:cs="Times New Roman"/>
          <w:sz w:val="24"/>
          <w:szCs w:val="24"/>
        </w:rPr>
      </w:pPr>
    </w:p>
    <w:p w:rsidR="001035AF" w:rsidRDefault="001035AF" w:rsidP="00353BB9">
      <w:pPr>
        <w:spacing w:line="360" w:lineRule="auto"/>
        <w:rPr>
          <w:rFonts w:ascii="Times New Roman" w:hAnsi="Times New Roman" w:cs="Times New Roman"/>
          <w:sz w:val="24"/>
          <w:szCs w:val="24"/>
        </w:rPr>
      </w:pPr>
    </w:p>
    <w:p w:rsidR="001035AF" w:rsidRDefault="001035AF" w:rsidP="00353BB9">
      <w:pPr>
        <w:spacing w:line="360" w:lineRule="auto"/>
        <w:rPr>
          <w:rFonts w:ascii="Times New Roman" w:hAnsi="Times New Roman" w:cs="Times New Roman"/>
          <w:sz w:val="24"/>
          <w:szCs w:val="24"/>
        </w:rPr>
      </w:pPr>
    </w:p>
    <w:p w:rsidR="001035AF" w:rsidRDefault="001035AF" w:rsidP="00353BB9">
      <w:pPr>
        <w:spacing w:line="360" w:lineRule="auto"/>
        <w:rPr>
          <w:rFonts w:ascii="Times New Roman" w:hAnsi="Times New Roman" w:cs="Times New Roman"/>
          <w:sz w:val="24"/>
          <w:szCs w:val="24"/>
        </w:rPr>
      </w:pPr>
    </w:p>
    <w:p w:rsidR="001035AF" w:rsidRDefault="001035AF" w:rsidP="00353BB9">
      <w:pPr>
        <w:spacing w:line="360" w:lineRule="auto"/>
        <w:rPr>
          <w:rFonts w:ascii="Times New Roman" w:hAnsi="Times New Roman" w:cs="Times New Roman"/>
          <w:sz w:val="24"/>
          <w:szCs w:val="24"/>
        </w:rPr>
      </w:pPr>
    </w:p>
    <w:p w:rsidR="001035AF" w:rsidRPr="00C767FF" w:rsidRDefault="00D954A4" w:rsidP="00353BB9">
      <w:pPr>
        <w:spacing w:line="36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Figure </w:t>
      </w:r>
      <w:r w:rsidR="001035AF" w:rsidRPr="00C767FF">
        <w:rPr>
          <w:rFonts w:ascii="Times New Roman" w:hAnsi="Times New Roman" w:cs="Times New Roman"/>
          <w:b/>
          <w:bCs/>
          <w:i/>
          <w:iCs/>
          <w:sz w:val="24"/>
          <w:szCs w:val="24"/>
        </w:rPr>
        <w:t>II.3 : Trièdre attaché au cristal</w:t>
      </w:r>
      <w:r w:rsidR="00C767FF" w:rsidRPr="00C767FF">
        <w:rPr>
          <w:rFonts w:ascii="Times New Roman" w:hAnsi="Times New Roman" w:cs="Times New Roman"/>
          <w:b/>
          <w:bCs/>
          <w:i/>
          <w:iCs/>
          <w:sz w:val="24"/>
          <w:szCs w:val="24"/>
        </w:rPr>
        <w:t>.</w:t>
      </w:r>
    </w:p>
    <w:p w:rsidR="001035AF" w:rsidRDefault="00353BB9" w:rsidP="00353BB9">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m:oMath>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X</m:t>
            </m:r>
          </m:e>
        </m:acc>
      </m:oMath>
      <w:r w:rsidR="001035AF">
        <w:rPr>
          <w:rFonts w:ascii="Times New Roman" w:eastAsia="Times New Roman" w:hAnsi="Times New Roman" w:cs="Times New Roman"/>
          <w:sz w:val="24"/>
          <w:szCs w:val="24"/>
        </w:rPr>
        <w:t xml:space="preserve"> est parallèle au faisceau incident,</w:t>
      </w:r>
    </w:p>
    <w:p w:rsidR="001035AF" w:rsidRDefault="00A13936" w:rsidP="00353BB9">
      <w:pPr>
        <w:spacing w:line="360" w:lineRule="auto"/>
        <w:jc w:val="both"/>
        <w:rPr>
          <w:rFonts w:ascii="Times New Roman" w:eastAsia="Times New Roman" w:hAnsi="Times New Roman" w:cs="Times New Roman"/>
          <w:sz w:val="24"/>
          <w:szCs w:val="24"/>
        </w:rPr>
      </w:pPr>
      <m:oMath>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Z</m:t>
            </m:r>
          </m:e>
        </m:acc>
      </m:oMath>
      <w:r w:rsidR="001035AF">
        <w:rPr>
          <w:rFonts w:ascii="Times New Roman" w:eastAsia="Times New Roman" w:hAnsi="Times New Roman" w:cs="Times New Roman"/>
          <w:sz w:val="24"/>
          <w:szCs w:val="24"/>
        </w:rPr>
        <w:t xml:space="preserve"> est vertical au faisceau incident,</w:t>
      </w:r>
    </w:p>
    <w:p w:rsidR="001035AF" w:rsidRPr="001035AF" w:rsidRDefault="00A13936" w:rsidP="00353BB9">
      <w:pPr>
        <w:spacing w:line="360" w:lineRule="auto"/>
        <w:jc w:val="both"/>
        <w:rPr>
          <w:rFonts w:ascii="Times New Roman" w:eastAsia="Times New Roman" w:hAnsi="Times New Roman" w:cs="Times New Roman"/>
          <w:sz w:val="24"/>
          <w:szCs w:val="24"/>
        </w:rPr>
      </w:pPr>
      <m:oMath>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Y</m:t>
            </m:r>
          </m:e>
        </m:acc>
      </m:oMath>
      <w:r w:rsidR="00A42E42">
        <w:rPr>
          <w:rFonts w:ascii="Times New Roman" w:eastAsia="Times New Roman" w:hAnsi="Times New Roman" w:cs="Times New Roman"/>
          <w:sz w:val="24"/>
          <w:szCs w:val="24"/>
        </w:rPr>
        <w:t xml:space="preserve"> </w:t>
      </w:r>
      <w:r w:rsidR="001035AF">
        <w:rPr>
          <w:rFonts w:ascii="Times New Roman" w:eastAsia="Times New Roman" w:hAnsi="Times New Roman" w:cs="Times New Roman"/>
          <w:sz w:val="24"/>
          <w:szCs w:val="24"/>
        </w:rPr>
        <w:t>est tel que le trièdre XYZ soit direct.</w:t>
      </w:r>
    </w:p>
    <w:p w:rsidR="00764060" w:rsidRDefault="00764060" w:rsidP="00353BB9">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déduit les coordonnées </w:t>
      </w:r>
      <w:r w:rsidRPr="00764060">
        <w:rPr>
          <w:rFonts w:ascii="Times New Roman" w:eastAsia="Times New Roman" w:hAnsi="Times New Roman" w:cs="Times New Roman"/>
          <w:sz w:val="24"/>
          <w:szCs w:val="24"/>
        </w:rPr>
        <w:t>de</w:t>
      </w:r>
      <w:r w:rsidR="00A70E4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4060">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sz w:val="24"/>
                <w:szCs w:val="24"/>
              </w:rPr>
            </m:ctrlPr>
          </m:sSubPr>
          <m:e>
            <m:acc>
              <m:accPr>
                <m:chr m:val="⃗"/>
                <m:ctrlPr>
                  <w:rPr>
                    <w:rFonts w:ascii="Cambria Math" w:eastAsia="Times New Roman" w:hAnsi="Cambria Math" w:cs="Times New Roman"/>
                    <w:sz w:val="24"/>
                    <w:szCs w:val="24"/>
                  </w:rPr>
                </m:ctrlPr>
              </m:accPr>
              <m:e>
                <m:r>
                  <m:rPr>
                    <m:sty m:val="p"/>
                  </m:rPr>
                  <w:rPr>
                    <w:rFonts w:ascii="Cambria Math" w:eastAsia="Times New Roman" w:hAnsi="Cambria Math" w:cs="Times New Roman"/>
                    <w:sz w:val="24"/>
                    <w:szCs w:val="24"/>
                  </w:rPr>
                  <m:t>OM</m:t>
                </m:r>
              </m:e>
            </m:acc>
          </m:e>
          <m:sub>
            <m:r>
              <m:rPr>
                <m:sty m:val="p"/>
              </m:rPr>
              <w:rPr>
                <w:rFonts w:ascii="Cambria Math" w:eastAsia="Times New Roman" w:hAnsi="Cambria Math" w:cs="Times New Roman"/>
                <w:sz w:val="24"/>
                <w:szCs w:val="24"/>
              </w:rPr>
              <m:t>4</m:t>
            </m:r>
          </m:sub>
        </m:sSub>
        <m:r>
          <m:rPr>
            <m:sty m:val="p"/>
          </m:rPr>
          <w:rPr>
            <w:rFonts w:ascii="Cambria Math" w:eastAsia="Times New Roman" w:hAnsi="Cambria Math" w:cs="Times New Roman"/>
            <w:sz w:val="24"/>
            <w:szCs w:val="24"/>
          </w:rPr>
          <m:t>=2</m:t>
        </m:r>
        <m:func>
          <m:funcPr>
            <m:ctrlPr>
              <w:rPr>
                <w:rFonts w:ascii="Cambria Math" w:eastAsia="Times New Roman" w:hAnsi="Cambria Math" w:cs="Times New Roman"/>
                <w:sz w:val="24"/>
                <w:szCs w:val="24"/>
              </w:rPr>
            </m:ctrlPr>
          </m:funcPr>
          <m:fName>
            <m:r>
              <m:rPr>
                <m:sty m:val="p"/>
              </m:rPr>
              <w:rPr>
                <w:rFonts w:ascii="Cambria Math" w:hAnsi="Cambria Math" w:cs="Times New Roman"/>
                <w:sz w:val="24"/>
                <w:szCs w:val="24"/>
              </w:rPr>
              <m:t>sin</m:t>
            </m:r>
          </m:fName>
          <m:e>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θ</m:t>
                </m:r>
              </m:e>
              <m:sub>
                <m:r>
                  <m:rPr>
                    <m:sty m:val="p"/>
                  </m:rPr>
                  <w:rPr>
                    <w:rFonts w:ascii="Cambria Math" w:eastAsia="Times New Roman" w:hAnsi="Cambria Math" w:cs="Times New Roman"/>
                    <w:sz w:val="24"/>
                    <w:szCs w:val="24"/>
                  </w:rPr>
                  <m:t>Bragg</m:t>
                </m:r>
              </m:sub>
            </m:sSub>
          </m:e>
        </m:func>
      </m:oMath>
      <w:r w:rsidR="00245D6F">
        <w:rPr>
          <w:rFonts w:ascii="Times New Roman" w:eastAsia="Times New Roman" w:hAnsi="Times New Roman" w:cs="Times New Roman"/>
          <w:sz w:val="24"/>
          <w:szCs w:val="24"/>
        </w:rPr>
        <w:t xml:space="preserve">        </w:t>
      </w:r>
      <w:r w:rsidR="00245D6F" w:rsidRPr="00245D6F">
        <w:rPr>
          <w:rFonts w:ascii="Times New Roman" w:eastAsia="Times New Roman" w:hAnsi="Times New Roman" w:cs="Times New Roman"/>
          <w:sz w:val="24"/>
          <w:szCs w:val="24"/>
        </w:rPr>
        <w:t>[III–</w:t>
      </w:r>
      <w:r w:rsidR="00245D6F">
        <w:rPr>
          <w:rFonts w:ascii="Times New Roman" w:eastAsia="Times New Roman" w:hAnsi="Times New Roman" w:cs="Times New Roman"/>
          <w:sz w:val="24"/>
          <w:szCs w:val="24"/>
        </w:rPr>
        <w:t>2</w:t>
      </w:r>
      <w:r w:rsidR="00245D6F" w:rsidRPr="00245D6F">
        <w:rPr>
          <w:rFonts w:ascii="Times New Roman" w:eastAsia="Times New Roman" w:hAnsi="Times New Roman" w:cs="Times New Roman"/>
          <w:sz w:val="24"/>
          <w:szCs w:val="24"/>
        </w:rPr>
        <w:t>]</w:t>
      </w:r>
    </w:p>
    <w:p w:rsidR="00764060" w:rsidRPr="00103034" w:rsidRDefault="00646386" w:rsidP="00353BB9">
      <w:pPr>
        <w:spacing w:line="360" w:lineRule="auto"/>
        <w:jc w:val="center"/>
        <w:rPr>
          <w:rFonts w:ascii="Times New Roman" w:hAnsi="Times New Roman" w:cs="Times New Roman"/>
          <w:sz w:val="24"/>
          <w:szCs w:val="24"/>
        </w:rPr>
      </w:pPr>
      <m:oMath>
        <m:r>
          <w:rPr>
            <w:rFonts w:ascii="Cambria Math" w:hAnsi="Cambria Math" w:cs="Times New Roman"/>
            <w:sz w:val="24"/>
            <w:szCs w:val="24"/>
          </w:rPr>
          <m:t xml:space="preserve">X=2 </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θ</m:t>
            </m:r>
          </m:e>
        </m:func>
        <m:func>
          <m:funcPr>
            <m:ctrlPr>
              <w:rPr>
                <w:rFonts w:ascii="Cambria Math" w:eastAsia="Times New Roman" w:hAnsi="Cambria Math" w:cs="Times New Roman"/>
                <w:i/>
                <w:sz w:val="24"/>
                <w:szCs w:val="24"/>
              </w:rPr>
            </m:ctrlPr>
          </m:funcPr>
          <m:fName>
            <m:r>
              <m:rPr>
                <m:sty m:val="p"/>
              </m:rPr>
              <w:rPr>
                <w:rFonts w:ascii="Cambria Math" w:hAnsi="Cambria Math" w:cs="Times New Roman"/>
                <w:sz w:val="24"/>
                <w:szCs w:val="24"/>
              </w:rPr>
              <m:t>cos</m:t>
            </m:r>
          </m:fName>
          <m:e>
            <m:r>
              <w:rPr>
                <w:rFonts w:ascii="Cambria Math" w:eastAsia="Times New Roman" w:hAnsi="Cambria Math" w:cs="Times New Roman"/>
                <w:sz w:val="24"/>
                <w:szCs w:val="24"/>
              </w:rPr>
              <m:t>χ</m:t>
            </m:r>
          </m:e>
        </m:func>
        <m:r>
          <w:rPr>
            <w:rFonts w:ascii="Cambria Math" w:eastAsia="Times New Roman" w:hAnsi="Cambria Math" w:cs="Times New Roman"/>
            <w:sz w:val="24"/>
            <w:szCs w:val="24"/>
          </w:rPr>
          <m:t xml:space="preserve"> </m:t>
        </m:r>
        <m:func>
          <m:funcPr>
            <m:ctrlPr>
              <w:rPr>
                <w:rFonts w:ascii="Cambria Math" w:eastAsia="Times New Roman" w:hAnsi="Cambria Math" w:cs="Times New Roman"/>
                <w:i/>
                <w:sz w:val="24"/>
                <w:szCs w:val="24"/>
              </w:rPr>
            </m:ctrlPr>
          </m:funcPr>
          <m:fName>
            <m:r>
              <m:rPr>
                <m:sty m:val="p"/>
              </m:rPr>
              <w:rPr>
                <w:rFonts w:ascii="Cambria Math" w:hAnsi="Cambria Math" w:cs="Times New Roman"/>
                <w:sz w:val="24"/>
                <w:szCs w:val="24"/>
              </w:rPr>
              <m:t>sin</m:t>
            </m:r>
          </m:fName>
          <m:e>
            <m:r>
              <w:rPr>
                <w:rFonts w:ascii="Cambria Math" w:eastAsia="Times New Roman" w:hAnsi="Cambria Math" w:cs="Times New Roman"/>
                <w:sz w:val="24"/>
                <w:szCs w:val="24"/>
              </w:rPr>
              <m:t>φ</m:t>
            </m:r>
          </m:e>
        </m:func>
      </m:oMath>
      <w:r w:rsidR="00245D6F">
        <w:rPr>
          <w:rFonts w:ascii="Times New Roman" w:eastAsia="Times New Roman" w:hAnsi="Times New Roman" w:cs="Times New Roman"/>
          <w:sz w:val="24"/>
          <w:szCs w:val="24"/>
        </w:rPr>
        <w:t xml:space="preserve">        </w:t>
      </w:r>
      <w:r w:rsidR="00245D6F" w:rsidRPr="00245D6F">
        <w:rPr>
          <w:rFonts w:ascii="Times New Roman" w:eastAsia="Times New Roman" w:hAnsi="Times New Roman" w:cs="Times New Roman"/>
          <w:sz w:val="24"/>
          <w:szCs w:val="24"/>
        </w:rPr>
        <w:t>[III–</w:t>
      </w:r>
      <w:r w:rsidR="00245D6F">
        <w:rPr>
          <w:rFonts w:ascii="Times New Roman" w:eastAsia="Times New Roman" w:hAnsi="Times New Roman" w:cs="Times New Roman"/>
          <w:sz w:val="24"/>
          <w:szCs w:val="24"/>
        </w:rPr>
        <w:t>3</w:t>
      </w:r>
      <w:r w:rsidR="00245D6F" w:rsidRPr="00245D6F">
        <w:rPr>
          <w:rFonts w:ascii="Times New Roman" w:eastAsia="Times New Roman" w:hAnsi="Times New Roman" w:cs="Times New Roman"/>
          <w:sz w:val="24"/>
          <w:szCs w:val="24"/>
        </w:rPr>
        <w:t>]</w:t>
      </w:r>
    </w:p>
    <w:p w:rsidR="00D27062" w:rsidRPr="00103034" w:rsidRDefault="00646386" w:rsidP="00353BB9">
      <w:pPr>
        <w:spacing w:line="360" w:lineRule="auto"/>
        <w:jc w:val="center"/>
        <w:rPr>
          <w:rFonts w:ascii="Times New Roman" w:hAnsi="Times New Roman" w:cs="Times New Roman"/>
          <w:sz w:val="24"/>
          <w:szCs w:val="24"/>
        </w:rPr>
      </w:pPr>
      <m:oMath>
        <m:r>
          <w:rPr>
            <w:rFonts w:ascii="Cambria Math" w:hAnsi="Cambria Math" w:cs="Times New Roman"/>
            <w:sz w:val="24"/>
            <w:szCs w:val="24"/>
          </w:rPr>
          <m:t xml:space="preserve">Y=2 </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θ</m:t>
            </m:r>
          </m:e>
        </m:func>
        <m:func>
          <m:funcPr>
            <m:ctrlPr>
              <w:rPr>
                <w:rFonts w:ascii="Cambria Math" w:eastAsia="Times New Roman" w:hAnsi="Cambria Math" w:cs="Times New Roman"/>
                <w:i/>
                <w:sz w:val="24"/>
                <w:szCs w:val="24"/>
              </w:rPr>
            </m:ctrlPr>
          </m:funcPr>
          <m:fName>
            <m:r>
              <m:rPr>
                <m:sty m:val="p"/>
              </m:rPr>
              <w:rPr>
                <w:rFonts w:ascii="Cambria Math" w:hAnsi="Cambria Math" w:cs="Times New Roman"/>
                <w:sz w:val="24"/>
                <w:szCs w:val="24"/>
              </w:rPr>
              <m:t>cos</m:t>
            </m:r>
          </m:fName>
          <m:e>
            <m:r>
              <w:rPr>
                <w:rFonts w:ascii="Cambria Math" w:eastAsia="Times New Roman" w:hAnsi="Cambria Math" w:cs="Times New Roman"/>
                <w:sz w:val="24"/>
                <w:szCs w:val="24"/>
              </w:rPr>
              <m:t>χ</m:t>
            </m:r>
          </m:e>
        </m:func>
        <m:r>
          <w:rPr>
            <w:rFonts w:ascii="Cambria Math" w:eastAsia="Times New Roman" w:hAnsi="Cambria Math" w:cs="Times New Roman"/>
            <w:sz w:val="24"/>
            <w:szCs w:val="24"/>
          </w:rPr>
          <m:t xml:space="preserve"> </m:t>
        </m:r>
        <m:func>
          <m:funcPr>
            <m:ctrlPr>
              <w:rPr>
                <w:rFonts w:ascii="Cambria Math" w:eastAsia="Times New Roman" w:hAnsi="Cambria Math" w:cs="Times New Roman"/>
                <w:i/>
                <w:sz w:val="24"/>
                <w:szCs w:val="24"/>
              </w:rPr>
            </m:ctrlPr>
          </m:funcPr>
          <m:fName>
            <m:r>
              <m:rPr>
                <m:sty m:val="p"/>
              </m:rPr>
              <w:rPr>
                <w:rFonts w:ascii="Cambria Math" w:hAnsi="Cambria Math" w:cs="Times New Roman"/>
                <w:sz w:val="24"/>
                <w:szCs w:val="24"/>
              </w:rPr>
              <m:t>cos</m:t>
            </m:r>
          </m:fName>
          <m:e>
            <m:r>
              <w:rPr>
                <w:rFonts w:ascii="Cambria Math" w:eastAsia="Times New Roman" w:hAnsi="Cambria Math" w:cs="Times New Roman"/>
                <w:sz w:val="24"/>
                <w:szCs w:val="24"/>
              </w:rPr>
              <m:t>φ</m:t>
            </m:r>
          </m:e>
        </m:func>
      </m:oMath>
      <w:r w:rsidR="00245D6F">
        <w:rPr>
          <w:rFonts w:ascii="Times New Roman" w:eastAsia="Times New Roman" w:hAnsi="Times New Roman" w:cs="Times New Roman"/>
          <w:sz w:val="24"/>
          <w:szCs w:val="24"/>
        </w:rPr>
        <w:t xml:space="preserve">        </w:t>
      </w:r>
      <w:r w:rsidR="00245D6F" w:rsidRPr="00245D6F">
        <w:rPr>
          <w:rFonts w:ascii="Times New Roman" w:eastAsia="Times New Roman" w:hAnsi="Times New Roman" w:cs="Times New Roman"/>
          <w:sz w:val="24"/>
          <w:szCs w:val="24"/>
        </w:rPr>
        <w:t>[III–</w:t>
      </w:r>
      <w:r w:rsidR="00245D6F">
        <w:rPr>
          <w:rFonts w:ascii="Times New Roman" w:eastAsia="Times New Roman" w:hAnsi="Times New Roman" w:cs="Times New Roman"/>
          <w:sz w:val="24"/>
          <w:szCs w:val="24"/>
        </w:rPr>
        <w:t>4</w:t>
      </w:r>
      <w:r w:rsidR="00245D6F" w:rsidRPr="00245D6F">
        <w:rPr>
          <w:rFonts w:ascii="Times New Roman" w:eastAsia="Times New Roman" w:hAnsi="Times New Roman" w:cs="Times New Roman"/>
          <w:sz w:val="24"/>
          <w:szCs w:val="24"/>
        </w:rPr>
        <w:t>]</w:t>
      </w:r>
    </w:p>
    <w:p w:rsidR="00D27062" w:rsidRPr="00103034" w:rsidRDefault="00646386" w:rsidP="00353BB9">
      <w:pPr>
        <w:spacing w:line="360" w:lineRule="auto"/>
        <w:jc w:val="center"/>
        <w:rPr>
          <w:rFonts w:ascii="Times New Roman" w:hAnsi="Times New Roman" w:cs="Times New Roman"/>
          <w:sz w:val="24"/>
          <w:szCs w:val="24"/>
        </w:rPr>
      </w:pPr>
      <m:oMath>
        <m:r>
          <w:rPr>
            <w:rFonts w:ascii="Cambria Math" w:hAnsi="Cambria Math" w:cs="Times New Roman"/>
            <w:sz w:val="24"/>
            <w:szCs w:val="24"/>
          </w:rPr>
          <m:t xml:space="preserve">X=-2 </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θ</m:t>
            </m:r>
          </m:e>
        </m:func>
        <m:func>
          <m:funcPr>
            <m:ctrlPr>
              <w:rPr>
                <w:rFonts w:ascii="Cambria Math" w:eastAsia="Times New Roman" w:hAnsi="Cambria Math" w:cs="Times New Roman"/>
                <w:i/>
                <w:sz w:val="24"/>
                <w:szCs w:val="24"/>
              </w:rPr>
            </m:ctrlPr>
          </m:funcPr>
          <m:fName>
            <m:r>
              <m:rPr>
                <m:sty m:val="p"/>
              </m:rPr>
              <w:rPr>
                <w:rFonts w:ascii="Cambria Math" w:hAnsi="Cambria Math" w:cs="Times New Roman"/>
                <w:sz w:val="24"/>
                <w:szCs w:val="24"/>
              </w:rPr>
              <m:t>sin</m:t>
            </m:r>
          </m:fName>
          <m:e>
            <m:r>
              <w:rPr>
                <w:rFonts w:ascii="Cambria Math" w:eastAsia="Times New Roman" w:hAnsi="Cambria Math" w:cs="Times New Roman"/>
                <w:sz w:val="24"/>
                <w:szCs w:val="24"/>
              </w:rPr>
              <m:t>χ</m:t>
            </m:r>
          </m:e>
        </m:func>
        <m:r>
          <w:rPr>
            <w:rFonts w:ascii="Cambria Math" w:eastAsia="Times New Roman" w:hAnsi="Cambria Math" w:cs="Times New Roman"/>
            <w:sz w:val="24"/>
            <w:szCs w:val="24"/>
          </w:rPr>
          <m:t xml:space="preserve">           </m:t>
        </m:r>
      </m:oMath>
      <w:r w:rsidR="00245D6F">
        <w:rPr>
          <w:rFonts w:ascii="Times New Roman" w:eastAsia="Times New Roman" w:hAnsi="Times New Roman" w:cs="Times New Roman"/>
          <w:sz w:val="24"/>
          <w:szCs w:val="24"/>
        </w:rPr>
        <w:t xml:space="preserve">      </w:t>
      </w:r>
      <w:r w:rsidR="00245D6F" w:rsidRPr="00245D6F">
        <w:rPr>
          <w:rFonts w:ascii="Times New Roman" w:eastAsia="Times New Roman" w:hAnsi="Times New Roman" w:cs="Times New Roman"/>
          <w:sz w:val="24"/>
          <w:szCs w:val="24"/>
        </w:rPr>
        <w:t>[III–</w:t>
      </w:r>
      <w:r w:rsidR="00245D6F">
        <w:rPr>
          <w:rFonts w:ascii="Times New Roman" w:eastAsia="Times New Roman" w:hAnsi="Times New Roman" w:cs="Times New Roman"/>
          <w:sz w:val="24"/>
          <w:szCs w:val="24"/>
        </w:rPr>
        <w:t>5</w:t>
      </w:r>
      <w:r w:rsidR="00245D6F" w:rsidRPr="00245D6F">
        <w:rPr>
          <w:rFonts w:ascii="Times New Roman" w:eastAsia="Times New Roman" w:hAnsi="Times New Roman" w:cs="Times New Roman"/>
          <w:sz w:val="24"/>
          <w:szCs w:val="24"/>
        </w:rPr>
        <w:t>]</w:t>
      </w:r>
    </w:p>
    <w:p w:rsidR="00D27062" w:rsidRDefault="00D27062"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La position de réflexion est représentée par un point dans l’espace réciproque avec les coordonnées (x, y, z).</w:t>
      </w:r>
    </w:p>
    <w:p w:rsidR="00F471C3" w:rsidRDefault="00F471C3" w:rsidP="00F471C3">
      <w:pPr>
        <w:spacing w:line="360" w:lineRule="auto"/>
        <w:ind w:firstLine="567"/>
        <w:jc w:val="both"/>
        <w:rPr>
          <w:rFonts w:ascii="Times New Roman" w:hAnsi="Times New Roman" w:cs="Times New Roman"/>
          <w:sz w:val="24"/>
          <w:szCs w:val="24"/>
        </w:rPr>
      </w:pPr>
      <w:r w:rsidRPr="00F471C3">
        <w:rPr>
          <w:rFonts w:ascii="Times New Roman" w:hAnsi="Times New Roman" w:cs="Times New Roman"/>
          <w:i/>
          <w:iCs/>
          <w:sz w:val="24"/>
          <w:szCs w:val="24"/>
        </w:rPr>
        <w:t>La procédure pour enregistrer le spectre de diffraction d’un cristal :</w:t>
      </w:r>
      <w:r w:rsidRPr="00F471C3">
        <w:rPr>
          <w:rFonts w:ascii="Times New Roman" w:hAnsi="Times New Roman" w:cs="Times New Roman"/>
          <w:sz w:val="24"/>
          <w:szCs w:val="24"/>
        </w:rPr>
        <w:t xml:space="preserve"> </w:t>
      </w:r>
      <w:r>
        <w:rPr>
          <w:rFonts w:ascii="Times New Roman" w:hAnsi="Times New Roman" w:cs="Times New Roman"/>
          <w:sz w:val="24"/>
          <w:szCs w:val="24"/>
        </w:rPr>
        <w:t>L’ordinateur est muni d’une procédure permettant au diffractomètre d’effectuer une recherche aléatoire de 25 réflexions. Ces résultats sont analysés pour trouver les trois plus courts vecteurs dans le réseau réciproque non situés dans un même plan.</w:t>
      </w:r>
    </w:p>
    <w:p w:rsidR="00ED40F9" w:rsidRDefault="00ED40F9" w:rsidP="00353BB9">
      <w:pPr>
        <w:spacing w:line="36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Soie</w:t>
      </w:r>
      <w:r w:rsidRPr="00426648">
        <w:rPr>
          <w:rFonts w:ascii="Times New Roman" w:hAnsi="Times New Roman" w:cs="Times New Roman"/>
          <w:sz w:val="24"/>
          <w:szCs w:val="24"/>
        </w:rPr>
        <w:t>nt</w:t>
      </w:r>
      <w:r w:rsidR="006C080C" w:rsidRPr="00426648">
        <w:rPr>
          <w:rFonts w:ascii="Times New Roman" w:hAnsi="Times New Roman" w:cs="Times New Roman"/>
          <w:sz w:val="24"/>
          <w:szCs w:val="24"/>
        </w:rPr>
        <w:t>,</w:t>
      </w:r>
      <m:oMath>
        <m:sSup>
          <m:sSupPr>
            <m:ctrlPr>
              <w:rPr>
                <w:rFonts w:ascii="Cambria Math" w:hAnsi="Cambria Math" w:cs="Times New Roman"/>
                <w:sz w:val="24"/>
                <w:szCs w:val="24"/>
              </w:rPr>
            </m:ctrlPr>
          </m:sSupPr>
          <m:e>
            <m:acc>
              <m:accPr>
                <m:chr m:val="⃗"/>
                <m:ctrlPr>
                  <w:rPr>
                    <w:rFonts w:ascii="Cambria Math" w:hAnsi="Cambria Math" w:cs="Times New Roman"/>
                    <w:sz w:val="24"/>
                    <w:szCs w:val="24"/>
                  </w:rPr>
                </m:ctrlPr>
              </m:accPr>
              <m:e>
                <m:r>
                  <m:rPr>
                    <m:sty m:val="p"/>
                  </m:rPr>
                  <w:rPr>
                    <w:rFonts w:ascii="Cambria Math" w:hAnsi="Cambria Math" w:cs="Times New Roman"/>
                    <w:sz w:val="24"/>
                    <w:szCs w:val="24"/>
                  </w:rPr>
                  <m:t>a</m:t>
                </m:r>
              </m:e>
            </m:acc>
          </m:e>
          <m:sup>
            <m:r>
              <m:rPr>
                <m:sty m:val="p"/>
              </m:rPr>
              <w:rPr>
                <w:rFonts w:ascii="Cambria Math" w:hAnsi="Cambria Math" w:cs="Times New Roman"/>
                <w:sz w:val="24"/>
                <w:szCs w:val="24"/>
              </w:rPr>
              <m:t>*</m:t>
            </m:r>
          </m:sup>
        </m:sSup>
      </m:oMath>
      <w:r w:rsidR="00426648" w:rsidRPr="00426648">
        <w:rPr>
          <w:rFonts w:ascii="Times New Roman" w:eastAsia="Times New Roman" w:hAnsi="Times New Roman" w:cs="Times New Roman"/>
          <w:sz w:val="24"/>
          <w:szCs w:val="24"/>
        </w:rPr>
        <w:t xml:space="preserve">, </w:t>
      </w:r>
      <m:oMath>
        <m:sSup>
          <m:sSupPr>
            <m:ctrlPr>
              <w:rPr>
                <w:rFonts w:ascii="Cambria Math" w:hAnsi="Cambria Math" w:cs="Times New Roman"/>
                <w:sz w:val="24"/>
                <w:szCs w:val="24"/>
              </w:rPr>
            </m:ctrlPr>
          </m:sSupPr>
          <m:e>
            <m:acc>
              <m:accPr>
                <m:chr m:val="⃗"/>
                <m:ctrlPr>
                  <w:rPr>
                    <w:rFonts w:ascii="Cambria Math" w:hAnsi="Cambria Math" w:cs="Times New Roman"/>
                    <w:sz w:val="24"/>
                    <w:szCs w:val="24"/>
                  </w:rPr>
                </m:ctrlPr>
              </m:accPr>
              <m:e>
                <m:r>
                  <m:rPr>
                    <m:sty m:val="p"/>
                  </m:rPr>
                  <w:rPr>
                    <w:rFonts w:ascii="Cambria Math" w:hAnsi="Cambria Math" w:cs="Times New Roman"/>
                    <w:sz w:val="24"/>
                    <w:szCs w:val="24"/>
                  </w:rPr>
                  <m:t>b</m:t>
                </m:r>
              </m:e>
            </m:acc>
          </m:e>
          <m:sup>
            <m:r>
              <m:rPr>
                <m:sty m:val="p"/>
              </m:rPr>
              <w:rPr>
                <w:rFonts w:ascii="Cambria Math" w:hAnsi="Cambria Math" w:cs="Times New Roman"/>
                <w:sz w:val="24"/>
                <w:szCs w:val="24"/>
              </w:rPr>
              <m:t>*</m:t>
            </m:r>
          </m:sup>
        </m:sSup>
      </m:oMath>
      <w:r w:rsidR="00426648" w:rsidRPr="00426648">
        <w:rPr>
          <w:rFonts w:ascii="Times New Roman" w:eastAsia="Times New Roman" w:hAnsi="Times New Roman" w:cs="Times New Roman"/>
          <w:sz w:val="24"/>
          <w:szCs w:val="24"/>
        </w:rPr>
        <w:t>,</w:t>
      </w:r>
      <m:oMath>
        <m:r>
          <m:rPr>
            <m:sty m:val="p"/>
          </m:rPr>
          <w:rPr>
            <w:rFonts w:ascii="Cambria Math" w:hAnsi="Cambria Math" w:cs="Times New Roman"/>
            <w:sz w:val="24"/>
            <w:szCs w:val="24"/>
          </w:rPr>
          <m:t xml:space="preserve"> </m:t>
        </m:r>
        <m:sSup>
          <m:sSupPr>
            <m:ctrlPr>
              <w:rPr>
                <w:rFonts w:ascii="Cambria Math" w:hAnsi="Cambria Math" w:cs="Times New Roman"/>
                <w:sz w:val="24"/>
                <w:szCs w:val="24"/>
              </w:rPr>
            </m:ctrlPr>
          </m:sSupPr>
          <m:e>
            <m:acc>
              <m:accPr>
                <m:chr m:val="⃗"/>
                <m:ctrlPr>
                  <w:rPr>
                    <w:rFonts w:ascii="Cambria Math" w:hAnsi="Cambria Math" w:cs="Times New Roman"/>
                    <w:sz w:val="24"/>
                    <w:szCs w:val="24"/>
                  </w:rPr>
                </m:ctrlPr>
              </m:accPr>
              <m:e>
                <m:r>
                  <m:rPr>
                    <m:sty m:val="p"/>
                  </m:rPr>
                  <w:rPr>
                    <w:rFonts w:ascii="Cambria Math" w:hAnsi="Cambria Math" w:cs="Times New Roman"/>
                    <w:sz w:val="24"/>
                    <w:szCs w:val="24"/>
                  </w:rPr>
                  <m:t>c</m:t>
                </m:r>
              </m:e>
            </m:acc>
          </m:e>
          <m:sup>
            <m:r>
              <m:rPr>
                <m:sty m:val="p"/>
              </m:rPr>
              <w:rPr>
                <w:rFonts w:ascii="Cambria Math" w:hAnsi="Cambria Math" w:cs="Times New Roman"/>
                <w:sz w:val="24"/>
                <w:szCs w:val="24"/>
              </w:rPr>
              <m:t>*</m:t>
            </m:r>
          </m:sup>
        </m:sSup>
      </m:oMath>
      <w:r w:rsidR="00426648">
        <w:rPr>
          <w:rFonts w:ascii="Times New Roman" w:eastAsia="Times New Roman" w:hAnsi="Times New Roman" w:cs="Times New Roman"/>
          <w:sz w:val="24"/>
          <w:szCs w:val="24"/>
        </w:rPr>
        <w:t xml:space="preserve"> les trois vecteurs trouvés.</w:t>
      </w:r>
    </w:p>
    <w:p w:rsidR="00426648" w:rsidRPr="0028218C" w:rsidRDefault="00A13936" w:rsidP="00353BB9">
      <w:pPr>
        <w:spacing w:line="360" w:lineRule="auto"/>
        <w:jc w:val="center"/>
        <w:rPr>
          <w:rFonts w:ascii="Times New Roman" w:hAnsi="Times New Roman" w:cs="Times New Roman"/>
          <w:b/>
          <w:bCs/>
          <w:sz w:val="24"/>
          <w:szCs w:val="24"/>
        </w:rPr>
      </w:pPr>
      <m:oMath>
        <m:sSup>
          <m:sSupPr>
            <m:ctrlPr>
              <w:rPr>
                <w:rFonts w:ascii="Cambria Math" w:hAnsi="Cambria Math" w:cs="Times New Roman"/>
                <w:i/>
                <w:sz w:val="24"/>
                <w:szCs w:val="24"/>
              </w:rPr>
            </m:ctrlPr>
          </m:sSupPr>
          <m:e>
            <m:acc>
              <m:accPr>
                <m:chr m:val="⃗"/>
                <m:ctrlPr>
                  <w:rPr>
                    <w:rFonts w:ascii="Cambria Math" w:hAnsi="Cambria Math" w:cs="Times New Roman"/>
                    <w:i/>
                    <w:sz w:val="24"/>
                    <w:szCs w:val="24"/>
                  </w:rPr>
                </m:ctrlPr>
              </m:accPr>
              <m:e>
                <m:r>
                  <w:rPr>
                    <w:rFonts w:ascii="Cambria Math" w:hAnsi="Cambria Math" w:cs="Times New Roman"/>
                    <w:sz w:val="24"/>
                    <w:szCs w:val="24"/>
                  </w:rPr>
                  <m:t>a</m:t>
                </m:r>
              </m:e>
            </m:acc>
          </m:e>
          <m:sup>
            <m:r>
              <w:rPr>
                <w:rFonts w:ascii="Cambria Math" w:hAnsi="Cambria Math" w:cs="Times New Roman"/>
                <w:sz w:val="24"/>
                <w:szCs w:val="24"/>
              </w:rPr>
              <m:t>*</m:t>
            </m:r>
          </m:sup>
        </m:sSup>
        <m:r>
          <w:rPr>
            <w:rFonts w:ascii="Cambria Math" w:hAnsi="Cambria Math" w:cs="Times New Roman"/>
            <w:sz w:val="24"/>
            <w:szCs w:val="24"/>
          </w:rPr>
          <m:t xml:space="preserve"> </m:t>
        </m:r>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sSubSup>
                    <m:sSubSupPr>
                      <m:ctrlPr>
                        <w:rPr>
                          <w:rFonts w:ascii="Cambria Math" w:hAnsi="Cambria Math" w:cs="Times New Roman"/>
                          <w:i/>
                          <w:sz w:val="24"/>
                          <w:szCs w:val="24"/>
                        </w:rPr>
                      </m:ctrlPr>
                    </m:sSubSupPr>
                    <m:e>
                      <m:r>
                        <w:rPr>
                          <w:rFonts w:ascii="Cambria Math" w:hAnsi="Cambria Math" w:cs="Times New Roman"/>
                          <w:sz w:val="24"/>
                          <w:szCs w:val="24"/>
                        </w:rPr>
                        <m:t>a</m:t>
                      </m:r>
                    </m:e>
                    <m:sub>
                      <m:r>
                        <w:rPr>
                          <w:rFonts w:ascii="Cambria Math" w:hAnsi="Cambria Math" w:cs="Times New Roman"/>
                          <w:sz w:val="24"/>
                          <w:szCs w:val="24"/>
                        </w:rPr>
                        <m:t>x</m:t>
                      </m:r>
                    </m:sub>
                    <m:sup>
                      <m:r>
                        <w:rPr>
                          <w:rFonts w:ascii="Cambria Math" w:hAnsi="Cambria Math" w:cs="Times New Roman"/>
                          <w:sz w:val="24"/>
                          <w:szCs w:val="24"/>
                        </w:rPr>
                        <m:t>*</m:t>
                      </m:r>
                    </m:sup>
                  </m:sSubSup>
                </m:e>
              </m:mr>
              <m:mr>
                <m:e>
                  <m:sSubSup>
                    <m:sSubSupPr>
                      <m:ctrlPr>
                        <w:rPr>
                          <w:rFonts w:ascii="Cambria Math" w:hAnsi="Cambria Math" w:cs="Times New Roman"/>
                          <w:i/>
                          <w:sz w:val="24"/>
                          <w:szCs w:val="24"/>
                        </w:rPr>
                      </m:ctrlPr>
                    </m:sSubSupPr>
                    <m:e>
                      <m:r>
                        <w:rPr>
                          <w:rFonts w:ascii="Cambria Math" w:hAnsi="Cambria Math" w:cs="Times New Roman"/>
                          <w:sz w:val="24"/>
                          <w:szCs w:val="24"/>
                        </w:rPr>
                        <m:t>a</m:t>
                      </m:r>
                    </m:e>
                    <m:sub>
                      <m:r>
                        <w:rPr>
                          <w:rFonts w:ascii="Cambria Math" w:hAnsi="Cambria Math" w:cs="Times New Roman"/>
                          <w:sz w:val="24"/>
                          <w:szCs w:val="24"/>
                        </w:rPr>
                        <m:t>y</m:t>
                      </m:r>
                    </m:sub>
                    <m:sup>
                      <m:r>
                        <w:rPr>
                          <w:rFonts w:ascii="Cambria Math" w:hAnsi="Cambria Math" w:cs="Times New Roman"/>
                          <w:sz w:val="24"/>
                          <w:szCs w:val="24"/>
                        </w:rPr>
                        <m:t>*</m:t>
                      </m:r>
                    </m:sup>
                  </m:sSubSup>
                </m:e>
              </m:mr>
              <m:mr>
                <m:e>
                  <m:sSubSup>
                    <m:sSubSupPr>
                      <m:ctrlPr>
                        <w:rPr>
                          <w:rFonts w:ascii="Cambria Math" w:hAnsi="Cambria Math" w:cs="Times New Roman"/>
                          <w:i/>
                          <w:sz w:val="24"/>
                          <w:szCs w:val="24"/>
                        </w:rPr>
                      </m:ctrlPr>
                    </m:sSubSupPr>
                    <m:e>
                      <m:r>
                        <w:rPr>
                          <w:rFonts w:ascii="Cambria Math" w:hAnsi="Cambria Math" w:cs="Times New Roman"/>
                          <w:sz w:val="24"/>
                          <w:szCs w:val="24"/>
                        </w:rPr>
                        <m:t>a</m:t>
                      </m:r>
                    </m:e>
                    <m:sub>
                      <m:r>
                        <w:rPr>
                          <w:rFonts w:ascii="Cambria Math" w:hAnsi="Cambria Math" w:cs="Times New Roman"/>
                          <w:sz w:val="24"/>
                          <w:szCs w:val="24"/>
                        </w:rPr>
                        <m:t>z</m:t>
                      </m:r>
                    </m:sub>
                    <m:sup>
                      <m:r>
                        <w:rPr>
                          <w:rFonts w:ascii="Cambria Math" w:hAnsi="Cambria Math" w:cs="Times New Roman"/>
                          <w:sz w:val="24"/>
                          <w:szCs w:val="24"/>
                        </w:rPr>
                        <m:t>*</m:t>
                      </m:r>
                    </m:sup>
                  </m:sSubSup>
                </m:e>
              </m:mr>
            </m:m>
          </m:e>
        </m:d>
      </m:oMath>
      <w:r w:rsidR="0028218C">
        <w:rPr>
          <w:rFonts w:ascii="Times New Roman" w:eastAsia="Times New Roman" w:hAnsi="Times New Roman" w:cs="Times New Roman"/>
          <w:b/>
          <w:bCs/>
          <w:sz w:val="24"/>
          <w:szCs w:val="24"/>
        </w:rPr>
        <w:t xml:space="preserve">                          </w:t>
      </w:r>
      <m:oMath>
        <m:sSup>
          <m:sSupPr>
            <m:ctrlPr>
              <w:rPr>
                <w:rFonts w:ascii="Cambria Math" w:hAnsi="Cambria Math" w:cs="Times New Roman"/>
                <w:i/>
                <w:sz w:val="24"/>
                <w:szCs w:val="24"/>
              </w:rPr>
            </m:ctrlPr>
          </m:sSupPr>
          <m:e>
            <m:acc>
              <m:accPr>
                <m:chr m:val="⃗"/>
                <m:ctrlPr>
                  <w:rPr>
                    <w:rFonts w:ascii="Cambria Math" w:hAnsi="Cambria Math" w:cs="Times New Roman"/>
                    <w:i/>
                    <w:sz w:val="24"/>
                    <w:szCs w:val="24"/>
                  </w:rPr>
                </m:ctrlPr>
              </m:accPr>
              <m:e>
                <m:r>
                  <w:rPr>
                    <w:rFonts w:ascii="Cambria Math" w:hAnsi="Cambria Math" w:cs="Times New Roman"/>
                    <w:sz w:val="24"/>
                    <w:szCs w:val="24"/>
                  </w:rPr>
                  <m:t>b</m:t>
                </m:r>
              </m:e>
            </m:acc>
          </m:e>
          <m:sup>
            <m:r>
              <w:rPr>
                <w:rFonts w:ascii="Cambria Math" w:hAnsi="Cambria Math" w:cs="Times New Roman"/>
                <w:sz w:val="24"/>
                <w:szCs w:val="24"/>
              </w:rPr>
              <m:t>*</m:t>
            </m:r>
          </m:sup>
        </m:sSup>
        <m:r>
          <w:rPr>
            <w:rFonts w:ascii="Cambria Math" w:hAnsi="Cambria Math" w:cs="Times New Roman"/>
            <w:sz w:val="24"/>
            <w:szCs w:val="24"/>
          </w:rPr>
          <m:t xml:space="preserve"> </m:t>
        </m:r>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sSubSup>
                    <m:sSubSupPr>
                      <m:ctrlPr>
                        <w:rPr>
                          <w:rFonts w:ascii="Cambria Math" w:hAnsi="Cambria Math" w:cs="Times New Roman"/>
                          <w:i/>
                          <w:sz w:val="24"/>
                          <w:szCs w:val="24"/>
                        </w:rPr>
                      </m:ctrlPr>
                    </m:sSubSupPr>
                    <m:e>
                      <m:r>
                        <w:rPr>
                          <w:rFonts w:ascii="Cambria Math" w:hAnsi="Cambria Math" w:cs="Times New Roman"/>
                          <w:sz w:val="24"/>
                          <w:szCs w:val="24"/>
                        </w:rPr>
                        <m:t>b</m:t>
                      </m:r>
                    </m:e>
                    <m:sub>
                      <m:r>
                        <w:rPr>
                          <w:rFonts w:ascii="Cambria Math" w:hAnsi="Cambria Math" w:cs="Times New Roman"/>
                          <w:sz w:val="24"/>
                          <w:szCs w:val="24"/>
                        </w:rPr>
                        <m:t>x</m:t>
                      </m:r>
                    </m:sub>
                    <m:sup>
                      <m:r>
                        <w:rPr>
                          <w:rFonts w:ascii="Cambria Math" w:hAnsi="Cambria Math" w:cs="Times New Roman"/>
                          <w:sz w:val="24"/>
                          <w:szCs w:val="24"/>
                        </w:rPr>
                        <m:t>*</m:t>
                      </m:r>
                    </m:sup>
                  </m:sSubSup>
                </m:e>
              </m:mr>
              <m:mr>
                <m:e>
                  <m:sSubSup>
                    <m:sSubSupPr>
                      <m:ctrlPr>
                        <w:rPr>
                          <w:rFonts w:ascii="Cambria Math" w:hAnsi="Cambria Math" w:cs="Times New Roman"/>
                          <w:i/>
                          <w:sz w:val="24"/>
                          <w:szCs w:val="24"/>
                        </w:rPr>
                      </m:ctrlPr>
                    </m:sSubSupPr>
                    <m:e>
                      <m:r>
                        <w:rPr>
                          <w:rFonts w:ascii="Cambria Math" w:hAnsi="Cambria Math" w:cs="Times New Roman"/>
                          <w:sz w:val="24"/>
                          <w:szCs w:val="24"/>
                        </w:rPr>
                        <m:t>b</m:t>
                      </m:r>
                    </m:e>
                    <m:sub>
                      <m:r>
                        <w:rPr>
                          <w:rFonts w:ascii="Cambria Math" w:hAnsi="Cambria Math" w:cs="Times New Roman"/>
                          <w:sz w:val="24"/>
                          <w:szCs w:val="24"/>
                        </w:rPr>
                        <m:t>y</m:t>
                      </m:r>
                    </m:sub>
                    <m:sup>
                      <m:r>
                        <w:rPr>
                          <w:rFonts w:ascii="Cambria Math" w:hAnsi="Cambria Math" w:cs="Times New Roman"/>
                          <w:sz w:val="24"/>
                          <w:szCs w:val="24"/>
                        </w:rPr>
                        <m:t>*</m:t>
                      </m:r>
                    </m:sup>
                  </m:sSubSup>
                </m:e>
              </m:mr>
              <m:mr>
                <m:e>
                  <m:sSubSup>
                    <m:sSubSupPr>
                      <m:ctrlPr>
                        <w:rPr>
                          <w:rFonts w:ascii="Cambria Math" w:hAnsi="Cambria Math" w:cs="Times New Roman"/>
                          <w:i/>
                          <w:sz w:val="24"/>
                          <w:szCs w:val="24"/>
                        </w:rPr>
                      </m:ctrlPr>
                    </m:sSubSupPr>
                    <m:e>
                      <m:r>
                        <w:rPr>
                          <w:rFonts w:ascii="Cambria Math" w:hAnsi="Cambria Math" w:cs="Times New Roman"/>
                          <w:sz w:val="24"/>
                          <w:szCs w:val="24"/>
                        </w:rPr>
                        <m:t>b</m:t>
                      </m:r>
                    </m:e>
                    <m:sub>
                      <m:r>
                        <w:rPr>
                          <w:rFonts w:ascii="Cambria Math" w:hAnsi="Cambria Math" w:cs="Times New Roman"/>
                          <w:sz w:val="24"/>
                          <w:szCs w:val="24"/>
                        </w:rPr>
                        <m:t>z</m:t>
                      </m:r>
                    </m:sub>
                    <m:sup>
                      <m:r>
                        <w:rPr>
                          <w:rFonts w:ascii="Cambria Math" w:hAnsi="Cambria Math" w:cs="Times New Roman"/>
                          <w:sz w:val="24"/>
                          <w:szCs w:val="24"/>
                        </w:rPr>
                        <m:t>*</m:t>
                      </m:r>
                    </m:sup>
                  </m:sSubSup>
                </m:e>
              </m:mr>
            </m:m>
          </m:e>
        </m:d>
        <m:r>
          <w:rPr>
            <w:rFonts w:ascii="Cambria Math" w:hAnsi="Cambria Math" w:cs="Times New Roman"/>
            <w:sz w:val="24"/>
            <w:szCs w:val="24"/>
          </w:rPr>
          <m:t xml:space="preserve">                         </m:t>
        </m:r>
        <m:sSup>
          <m:sSupPr>
            <m:ctrlPr>
              <w:rPr>
                <w:rFonts w:ascii="Cambria Math" w:hAnsi="Cambria Math" w:cs="Times New Roman"/>
                <w:i/>
                <w:sz w:val="24"/>
                <w:szCs w:val="24"/>
              </w:rPr>
            </m:ctrlPr>
          </m:sSupPr>
          <m:e>
            <m:acc>
              <m:accPr>
                <m:chr m:val="⃗"/>
                <m:ctrlPr>
                  <w:rPr>
                    <w:rFonts w:ascii="Cambria Math" w:hAnsi="Cambria Math" w:cs="Times New Roman"/>
                    <w:i/>
                    <w:sz w:val="24"/>
                    <w:szCs w:val="24"/>
                  </w:rPr>
                </m:ctrlPr>
              </m:accPr>
              <m:e>
                <m:r>
                  <w:rPr>
                    <w:rFonts w:ascii="Cambria Math" w:hAnsi="Cambria Math" w:cs="Times New Roman"/>
                    <w:sz w:val="24"/>
                    <w:szCs w:val="24"/>
                  </w:rPr>
                  <m:t>c</m:t>
                </m:r>
              </m:e>
            </m:acc>
          </m:e>
          <m:sup>
            <m:r>
              <w:rPr>
                <w:rFonts w:ascii="Cambria Math" w:hAnsi="Cambria Math" w:cs="Times New Roman"/>
                <w:sz w:val="24"/>
                <w:szCs w:val="24"/>
              </w:rPr>
              <m:t>*</m:t>
            </m:r>
          </m:sup>
        </m:sSup>
        <m:r>
          <w:rPr>
            <w:rFonts w:ascii="Cambria Math" w:hAnsi="Cambria Math" w:cs="Times New Roman"/>
            <w:sz w:val="24"/>
            <w:szCs w:val="24"/>
          </w:rPr>
          <m:t xml:space="preserve"> </m:t>
        </m:r>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x</m:t>
                      </m:r>
                    </m:sub>
                    <m:sup>
                      <m:r>
                        <w:rPr>
                          <w:rFonts w:ascii="Cambria Math" w:hAnsi="Cambria Math" w:cs="Times New Roman"/>
                          <w:sz w:val="24"/>
                          <w:szCs w:val="24"/>
                        </w:rPr>
                        <m:t>*</m:t>
                      </m:r>
                    </m:sup>
                  </m:sSubSup>
                </m:e>
              </m:mr>
              <m:mr>
                <m:e>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y</m:t>
                      </m:r>
                    </m:sub>
                    <m:sup>
                      <m:r>
                        <w:rPr>
                          <w:rFonts w:ascii="Cambria Math" w:hAnsi="Cambria Math" w:cs="Times New Roman"/>
                          <w:sz w:val="24"/>
                          <w:szCs w:val="24"/>
                        </w:rPr>
                        <m:t>*</m:t>
                      </m:r>
                    </m:sup>
                  </m:sSubSup>
                </m:e>
              </m:mr>
              <m:mr>
                <m:e>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z</m:t>
                      </m:r>
                    </m:sub>
                    <m:sup>
                      <m:r>
                        <w:rPr>
                          <w:rFonts w:ascii="Cambria Math" w:hAnsi="Cambria Math" w:cs="Times New Roman"/>
                          <w:sz w:val="24"/>
                          <w:szCs w:val="24"/>
                        </w:rPr>
                        <m:t>*</m:t>
                      </m:r>
                    </m:sup>
                  </m:sSubSup>
                </m:e>
              </m:mr>
            </m:m>
          </m:e>
        </m:d>
      </m:oMath>
    </w:p>
    <w:p w:rsidR="00103034" w:rsidRDefault="00341DA5" w:rsidP="00B90225">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On peut de la sorte forme la matrice (UB) dite matrice d’orientation définie par :</w:t>
      </w:r>
    </w:p>
    <w:p w:rsidR="006F6877" w:rsidRDefault="00646386" w:rsidP="00353BB9">
      <w:pPr>
        <w:spacing w:line="360" w:lineRule="auto"/>
        <w:jc w:val="center"/>
        <w:rPr>
          <w:rFonts w:ascii="Times New Roman" w:eastAsia="Times New Roman" w:hAnsi="Times New Roman" w:cs="Times New Roman"/>
          <w:sz w:val="24"/>
          <w:szCs w:val="24"/>
        </w:rPr>
      </w:pPr>
      <m:oMath>
        <m:r>
          <w:rPr>
            <w:rFonts w:ascii="Cambria Math" w:hAnsi="Cambria Math" w:cs="Times New Roman"/>
            <w:sz w:val="24"/>
            <w:szCs w:val="24"/>
          </w:rPr>
          <m:t xml:space="preserve">UB≡ </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sSubSup>
                    <m:sSubSupPr>
                      <m:ctrlPr>
                        <w:rPr>
                          <w:rFonts w:ascii="Cambria Math" w:hAnsi="Cambria Math" w:cs="Times New Roman"/>
                          <w:i/>
                          <w:sz w:val="24"/>
                          <w:szCs w:val="24"/>
                        </w:rPr>
                      </m:ctrlPr>
                    </m:sSubSupPr>
                    <m:e>
                      <m:r>
                        <w:rPr>
                          <w:rFonts w:ascii="Cambria Math" w:hAnsi="Cambria Math" w:cs="Times New Roman"/>
                          <w:sz w:val="24"/>
                          <w:szCs w:val="24"/>
                        </w:rPr>
                        <m:t>a</m:t>
                      </m:r>
                    </m:e>
                    <m:sub>
                      <m:r>
                        <w:rPr>
                          <w:rFonts w:ascii="Cambria Math" w:hAnsi="Cambria Math" w:cs="Times New Roman"/>
                          <w:sz w:val="24"/>
                          <w:szCs w:val="24"/>
                        </w:rPr>
                        <m:t>x</m:t>
                      </m:r>
                    </m:sub>
                    <m:sup>
                      <m:r>
                        <w:rPr>
                          <w:rFonts w:ascii="Cambria Math" w:hAnsi="Cambria Math" w:cs="Times New Roman"/>
                          <w:sz w:val="24"/>
                          <w:szCs w:val="24"/>
                        </w:rPr>
                        <m:t>*</m:t>
                      </m:r>
                    </m:sup>
                  </m:sSubSup>
                </m:e>
                <m:e>
                  <m:sSubSup>
                    <m:sSubSupPr>
                      <m:ctrlPr>
                        <w:rPr>
                          <w:rFonts w:ascii="Cambria Math" w:hAnsi="Cambria Math" w:cs="Times New Roman"/>
                          <w:i/>
                          <w:sz w:val="24"/>
                          <w:szCs w:val="24"/>
                        </w:rPr>
                      </m:ctrlPr>
                    </m:sSubSupPr>
                    <m:e>
                      <m:r>
                        <w:rPr>
                          <w:rFonts w:ascii="Cambria Math" w:hAnsi="Cambria Math" w:cs="Times New Roman"/>
                          <w:sz w:val="24"/>
                          <w:szCs w:val="24"/>
                        </w:rPr>
                        <m:t>b</m:t>
                      </m:r>
                    </m:e>
                    <m:sub>
                      <m:r>
                        <w:rPr>
                          <w:rFonts w:ascii="Cambria Math" w:hAnsi="Cambria Math" w:cs="Times New Roman"/>
                          <w:sz w:val="24"/>
                          <w:szCs w:val="24"/>
                        </w:rPr>
                        <m:t>x</m:t>
                      </m:r>
                    </m:sub>
                    <m:sup>
                      <m:r>
                        <w:rPr>
                          <w:rFonts w:ascii="Cambria Math" w:hAnsi="Cambria Math" w:cs="Times New Roman"/>
                          <w:sz w:val="24"/>
                          <w:szCs w:val="24"/>
                        </w:rPr>
                        <m:t>*</m:t>
                      </m:r>
                    </m:sup>
                  </m:sSubSup>
                </m:e>
                <m:e>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x</m:t>
                      </m:r>
                    </m:sub>
                    <m:sup>
                      <m:r>
                        <w:rPr>
                          <w:rFonts w:ascii="Cambria Math" w:hAnsi="Cambria Math" w:cs="Times New Roman"/>
                          <w:sz w:val="24"/>
                          <w:szCs w:val="24"/>
                        </w:rPr>
                        <m:t>*</m:t>
                      </m:r>
                    </m:sup>
                  </m:sSubSup>
                </m:e>
              </m:mr>
              <m:mr>
                <m:e>
                  <m:sSubSup>
                    <m:sSubSupPr>
                      <m:ctrlPr>
                        <w:rPr>
                          <w:rFonts w:ascii="Cambria Math" w:hAnsi="Cambria Math" w:cs="Times New Roman"/>
                          <w:i/>
                          <w:sz w:val="24"/>
                          <w:szCs w:val="24"/>
                        </w:rPr>
                      </m:ctrlPr>
                    </m:sSubSupPr>
                    <m:e>
                      <m:r>
                        <w:rPr>
                          <w:rFonts w:ascii="Cambria Math" w:hAnsi="Cambria Math" w:cs="Times New Roman"/>
                          <w:sz w:val="24"/>
                          <w:szCs w:val="24"/>
                        </w:rPr>
                        <m:t>a</m:t>
                      </m:r>
                    </m:e>
                    <m:sub>
                      <m:r>
                        <w:rPr>
                          <w:rFonts w:ascii="Cambria Math" w:hAnsi="Cambria Math" w:cs="Times New Roman"/>
                          <w:sz w:val="24"/>
                          <w:szCs w:val="24"/>
                        </w:rPr>
                        <m:t>y</m:t>
                      </m:r>
                    </m:sub>
                    <m:sup>
                      <m:r>
                        <w:rPr>
                          <w:rFonts w:ascii="Cambria Math" w:hAnsi="Cambria Math" w:cs="Times New Roman"/>
                          <w:sz w:val="24"/>
                          <w:szCs w:val="24"/>
                        </w:rPr>
                        <m:t>*</m:t>
                      </m:r>
                    </m:sup>
                  </m:sSubSup>
                </m:e>
                <m:e>
                  <m:sSubSup>
                    <m:sSubSupPr>
                      <m:ctrlPr>
                        <w:rPr>
                          <w:rFonts w:ascii="Cambria Math" w:hAnsi="Cambria Math" w:cs="Times New Roman"/>
                          <w:i/>
                          <w:sz w:val="24"/>
                          <w:szCs w:val="24"/>
                        </w:rPr>
                      </m:ctrlPr>
                    </m:sSubSupPr>
                    <m:e>
                      <m:r>
                        <w:rPr>
                          <w:rFonts w:ascii="Cambria Math" w:hAnsi="Cambria Math" w:cs="Times New Roman"/>
                          <w:sz w:val="24"/>
                          <w:szCs w:val="24"/>
                        </w:rPr>
                        <m:t>b</m:t>
                      </m:r>
                    </m:e>
                    <m:sub>
                      <m:r>
                        <w:rPr>
                          <w:rFonts w:ascii="Cambria Math" w:hAnsi="Cambria Math" w:cs="Times New Roman"/>
                          <w:sz w:val="24"/>
                          <w:szCs w:val="24"/>
                        </w:rPr>
                        <m:t>y</m:t>
                      </m:r>
                    </m:sub>
                    <m:sup>
                      <m:r>
                        <w:rPr>
                          <w:rFonts w:ascii="Cambria Math" w:hAnsi="Cambria Math" w:cs="Times New Roman"/>
                          <w:sz w:val="24"/>
                          <w:szCs w:val="24"/>
                        </w:rPr>
                        <m:t>*</m:t>
                      </m:r>
                    </m:sup>
                  </m:sSubSup>
                </m:e>
                <m:e>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y</m:t>
                      </m:r>
                    </m:sub>
                    <m:sup>
                      <m:r>
                        <w:rPr>
                          <w:rFonts w:ascii="Cambria Math" w:hAnsi="Cambria Math" w:cs="Times New Roman"/>
                          <w:sz w:val="24"/>
                          <w:szCs w:val="24"/>
                        </w:rPr>
                        <m:t>*</m:t>
                      </m:r>
                    </m:sup>
                  </m:sSubSup>
                </m:e>
              </m:mr>
              <m:mr>
                <m:e>
                  <m:sSubSup>
                    <m:sSubSupPr>
                      <m:ctrlPr>
                        <w:rPr>
                          <w:rFonts w:ascii="Cambria Math" w:hAnsi="Cambria Math" w:cs="Times New Roman"/>
                          <w:i/>
                          <w:sz w:val="24"/>
                          <w:szCs w:val="24"/>
                        </w:rPr>
                      </m:ctrlPr>
                    </m:sSubSupPr>
                    <m:e>
                      <m:r>
                        <w:rPr>
                          <w:rFonts w:ascii="Cambria Math" w:hAnsi="Cambria Math" w:cs="Times New Roman"/>
                          <w:sz w:val="24"/>
                          <w:szCs w:val="24"/>
                        </w:rPr>
                        <m:t>a</m:t>
                      </m:r>
                    </m:e>
                    <m:sub>
                      <m:r>
                        <w:rPr>
                          <w:rFonts w:ascii="Cambria Math" w:hAnsi="Cambria Math" w:cs="Times New Roman"/>
                          <w:sz w:val="24"/>
                          <w:szCs w:val="24"/>
                        </w:rPr>
                        <m:t>z</m:t>
                      </m:r>
                    </m:sub>
                    <m:sup>
                      <m:r>
                        <w:rPr>
                          <w:rFonts w:ascii="Cambria Math" w:hAnsi="Cambria Math" w:cs="Times New Roman"/>
                          <w:sz w:val="24"/>
                          <w:szCs w:val="24"/>
                        </w:rPr>
                        <m:t>*</m:t>
                      </m:r>
                    </m:sup>
                  </m:sSubSup>
                </m:e>
                <m:e>
                  <m:sSubSup>
                    <m:sSubSupPr>
                      <m:ctrlPr>
                        <w:rPr>
                          <w:rFonts w:ascii="Cambria Math" w:hAnsi="Cambria Math" w:cs="Times New Roman"/>
                          <w:i/>
                          <w:sz w:val="24"/>
                          <w:szCs w:val="24"/>
                        </w:rPr>
                      </m:ctrlPr>
                    </m:sSubSupPr>
                    <m:e>
                      <m:r>
                        <w:rPr>
                          <w:rFonts w:ascii="Cambria Math" w:hAnsi="Cambria Math" w:cs="Times New Roman"/>
                          <w:sz w:val="24"/>
                          <w:szCs w:val="24"/>
                        </w:rPr>
                        <m:t>b</m:t>
                      </m:r>
                    </m:e>
                    <m:sub>
                      <m:r>
                        <w:rPr>
                          <w:rFonts w:ascii="Cambria Math" w:hAnsi="Cambria Math" w:cs="Times New Roman"/>
                          <w:sz w:val="24"/>
                          <w:szCs w:val="24"/>
                        </w:rPr>
                        <m:t>z</m:t>
                      </m:r>
                    </m:sub>
                    <m:sup>
                      <m:r>
                        <w:rPr>
                          <w:rFonts w:ascii="Cambria Math" w:hAnsi="Cambria Math" w:cs="Times New Roman"/>
                          <w:sz w:val="24"/>
                          <w:szCs w:val="24"/>
                        </w:rPr>
                        <m:t>*</m:t>
                      </m:r>
                    </m:sup>
                  </m:sSubSup>
                </m:e>
                <m:e>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z</m:t>
                      </m:r>
                    </m:sub>
                    <m:sup>
                      <m:r>
                        <w:rPr>
                          <w:rFonts w:ascii="Cambria Math" w:hAnsi="Cambria Math" w:cs="Times New Roman"/>
                          <w:sz w:val="24"/>
                          <w:szCs w:val="24"/>
                        </w:rPr>
                        <m:t>*</m:t>
                      </m:r>
                    </m:sup>
                  </m:sSubSup>
                </m:e>
              </m:mr>
            </m:m>
          </m:e>
        </m:d>
      </m:oMath>
      <w:r w:rsidR="00245D6F">
        <w:rPr>
          <w:rFonts w:ascii="Times New Roman" w:eastAsia="Times New Roman" w:hAnsi="Times New Roman" w:cs="Times New Roman"/>
          <w:sz w:val="24"/>
          <w:szCs w:val="24"/>
        </w:rPr>
        <w:t xml:space="preserve">        </w:t>
      </w:r>
      <w:r w:rsidR="00245D6F" w:rsidRPr="00245D6F">
        <w:rPr>
          <w:rFonts w:ascii="Times New Roman" w:eastAsia="Times New Roman" w:hAnsi="Times New Roman" w:cs="Times New Roman"/>
          <w:sz w:val="24"/>
          <w:szCs w:val="24"/>
        </w:rPr>
        <w:t>[III–</w:t>
      </w:r>
      <w:r w:rsidR="00245D6F">
        <w:rPr>
          <w:rFonts w:ascii="Times New Roman" w:eastAsia="Times New Roman" w:hAnsi="Times New Roman" w:cs="Times New Roman"/>
          <w:sz w:val="24"/>
          <w:szCs w:val="24"/>
        </w:rPr>
        <w:t>6</w:t>
      </w:r>
      <w:r w:rsidR="00245D6F" w:rsidRPr="00245D6F">
        <w:rPr>
          <w:rFonts w:ascii="Times New Roman" w:eastAsia="Times New Roman" w:hAnsi="Times New Roman" w:cs="Times New Roman"/>
          <w:sz w:val="24"/>
          <w:szCs w:val="24"/>
        </w:rPr>
        <w:t>]</w:t>
      </w:r>
    </w:p>
    <w:p w:rsidR="005B2E51" w:rsidRDefault="005B2E51" w:rsidP="00353BB9">
      <w:pPr>
        <w:spacing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connaissance des </w:t>
      </w:r>
      <w:r w:rsidRPr="005B2E51">
        <w:rPr>
          <w:rFonts w:ascii="Times New Roman" w:eastAsia="Times New Roman" w:hAnsi="Times New Roman" w:cs="Times New Roman"/>
          <w:sz w:val="24"/>
          <w:szCs w:val="24"/>
        </w:rPr>
        <w:t xml:space="preserve">angles </w:t>
      </w:r>
      <m:oMath>
        <m:r>
          <m:rPr>
            <m:sty m:val="p"/>
          </m:rPr>
          <w:rPr>
            <w:rFonts w:ascii="Cambria Math" w:eastAsia="Times New Roman" w:hAnsi="Cambria Math" w:cs="Times New Roman"/>
            <w:sz w:val="24"/>
            <w:szCs w:val="24"/>
          </w:rPr>
          <m:t>ω, χ, φ</m:t>
        </m:r>
        <m:r>
          <w:rPr>
            <w:rFonts w:ascii="Cambria Math" w:eastAsia="Times New Roman" w:hAnsi="Cambria Math" w:cs="Times New Roman"/>
            <w:sz w:val="24"/>
            <w:szCs w:val="24"/>
          </w:rPr>
          <m:t xml:space="preserve"> </m:t>
        </m:r>
      </m:oMath>
      <w:r w:rsidR="00C50D30">
        <w:rPr>
          <w:rFonts w:ascii="Times New Roman" w:eastAsia="Times New Roman" w:hAnsi="Times New Roman" w:cs="Times New Roman"/>
          <w:sz w:val="24"/>
          <w:szCs w:val="24"/>
        </w:rPr>
        <w:t>et de la matrice UB définit alors parfaitement les indices de Miller des différentes réflexions par la relation suivante :</w:t>
      </w:r>
    </w:p>
    <w:p w:rsidR="00C50D30" w:rsidRDefault="00A13936" w:rsidP="00353BB9">
      <w:pPr>
        <w:spacing w:line="360" w:lineRule="auto"/>
        <w:jc w:val="center"/>
        <w:rPr>
          <w:rFonts w:ascii="Times New Roman" w:eastAsia="Times New Roman" w:hAnsi="Times New Roman" w:cs="Times New Roman"/>
          <w:sz w:val="24"/>
          <w:szCs w:val="24"/>
        </w:rPr>
      </w:pPr>
      <m:oMath>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X</m:t>
                  </m:r>
                </m:e>
              </m:mr>
              <m:mr>
                <m:e>
                  <m:r>
                    <w:rPr>
                      <w:rFonts w:ascii="Cambria Math" w:hAnsi="Cambria Math" w:cs="Times New Roman"/>
                      <w:sz w:val="24"/>
                      <w:szCs w:val="24"/>
                    </w:rPr>
                    <m:t>Y</m:t>
                  </m:r>
                </m:e>
              </m:mr>
              <m:mr>
                <m:e>
                  <m:r>
                    <w:rPr>
                      <w:rFonts w:ascii="Cambria Math" w:hAnsi="Cambria Math" w:cs="Times New Roman"/>
                      <w:sz w:val="24"/>
                      <w:szCs w:val="24"/>
                    </w:rPr>
                    <m:t>Z</m:t>
                  </m:r>
                </m:e>
              </m:mr>
            </m:m>
          </m:e>
        </m:d>
        <m:r>
          <w:rPr>
            <w:rFonts w:ascii="Cambria Math" w:hAnsi="Cambria Math" w:cs="Times New Roman"/>
            <w:sz w:val="24"/>
            <w:szCs w:val="24"/>
          </w:rPr>
          <m:t>=UB</m:t>
        </m:r>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H</m:t>
                  </m:r>
                </m:e>
              </m:mr>
              <m:mr>
                <m:e>
                  <m:r>
                    <w:rPr>
                      <w:rFonts w:ascii="Cambria Math" w:hAnsi="Cambria Math" w:cs="Times New Roman"/>
                      <w:sz w:val="24"/>
                      <w:szCs w:val="24"/>
                    </w:rPr>
                    <m:t>K</m:t>
                  </m:r>
                </m:e>
              </m:mr>
              <m:mr>
                <m:e>
                  <m:r>
                    <w:rPr>
                      <w:rFonts w:ascii="Cambria Math" w:hAnsi="Cambria Math" w:cs="Times New Roman"/>
                      <w:sz w:val="24"/>
                      <w:szCs w:val="24"/>
                    </w:rPr>
                    <m:t>L</m:t>
                  </m:r>
                </m:e>
              </m:mr>
            </m:m>
          </m:e>
        </m:d>
      </m:oMath>
      <w:r w:rsidR="00245D6F">
        <w:rPr>
          <w:rFonts w:ascii="Times New Roman" w:eastAsia="Times New Roman" w:hAnsi="Times New Roman" w:cs="Times New Roman"/>
          <w:sz w:val="24"/>
          <w:szCs w:val="24"/>
        </w:rPr>
        <w:t xml:space="preserve">        </w:t>
      </w:r>
      <w:r w:rsidR="00245D6F" w:rsidRPr="00245D6F">
        <w:rPr>
          <w:rFonts w:ascii="Times New Roman" w:eastAsia="Times New Roman" w:hAnsi="Times New Roman" w:cs="Times New Roman"/>
          <w:sz w:val="24"/>
          <w:szCs w:val="24"/>
        </w:rPr>
        <w:t>[III–</w:t>
      </w:r>
      <w:r w:rsidR="00245D6F">
        <w:rPr>
          <w:rFonts w:ascii="Times New Roman" w:eastAsia="Times New Roman" w:hAnsi="Times New Roman" w:cs="Times New Roman"/>
          <w:sz w:val="24"/>
          <w:szCs w:val="24"/>
        </w:rPr>
        <w:t>7</w:t>
      </w:r>
      <w:r w:rsidR="00245D6F" w:rsidRPr="00245D6F">
        <w:rPr>
          <w:rFonts w:ascii="Times New Roman" w:eastAsia="Times New Roman" w:hAnsi="Times New Roman" w:cs="Times New Roman"/>
          <w:sz w:val="24"/>
          <w:szCs w:val="24"/>
        </w:rPr>
        <w:t>]</w:t>
      </w:r>
    </w:p>
    <w:p w:rsidR="00F471C3" w:rsidRDefault="00F471C3">
      <w:pPr>
        <w:spacing w:after="0"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p>
    <w:p w:rsidR="005E6925" w:rsidRPr="00FB01DA" w:rsidRDefault="00FB01DA" w:rsidP="00353BB9">
      <w:pPr>
        <w:spacing w:line="360" w:lineRule="auto"/>
        <w:jc w:val="both"/>
        <w:rPr>
          <w:rFonts w:ascii="Times New Roman" w:hAnsi="Times New Roman" w:cs="Times New Roman"/>
          <w:b/>
          <w:bCs/>
          <w:sz w:val="24"/>
          <w:szCs w:val="24"/>
          <w:u w:val="single"/>
        </w:rPr>
      </w:pPr>
      <w:r w:rsidRPr="00FB01DA">
        <w:rPr>
          <w:rFonts w:ascii="Times New Roman" w:hAnsi="Times New Roman" w:cs="Times New Roman"/>
          <w:b/>
          <w:bCs/>
          <w:sz w:val="24"/>
          <w:szCs w:val="24"/>
          <w:u w:val="single"/>
        </w:rPr>
        <w:lastRenderedPageBreak/>
        <w:t>II.1.4. L’ordinateur :</w:t>
      </w:r>
    </w:p>
    <w:p w:rsidR="00FB01DA" w:rsidRPr="00103034" w:rsidRDefault="00072FC0" w:rsidP="00B90225">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C’est un ordinateur </w:t>
      </w:r>
      <w:r w:rsidR="001A5DE3">
        <w:rPr>
          <w:rFonts w:ascii="Times New Roman" w:hAnsi="Times New Roman" w:cs="Times New Roman"/>
          <w:sz w:val="24"/>
          <w:szCs w:val="24"/>
        </w:rPr>
        <w:t>pentium 4</w:t>
      </w:r>
      <w:r>
        <w:rPr>
          <w:rFonts w:ascii="Times New Roman" w:hAnsi="Times New Roman" w:cs="Times New Roman"/>
          <w:sz w:val="24"/>
          <w:szCs w:val="24"/>
        </w:rPr>
        <w:t>, de grande capacité, qui met en œuvre un certain nombre de logiciels pour piloter les différents rotations du goniomètre et à accumules puis traiter les données sur un disque grâce à une bibliothèque de logiciels. Les programmes essentiellement utilisés sont </w:t>
      </w:r>
      <w:r w:rsidR="00F951A6" w:rsidRPr="00072FC0">
        <w:rPr>
          <w:rFonts w:ascii="Times New Roman" w:hAnsi="Times New Roman" w:cs="Times New Roman"/>
          <w:b/>
          <w:bCs/>
          <w:sz w:val="24"/>
          <w:szCs w:val="24"/>
        </w:rPr>
        <w:t>[</w:t>
      </w:r>
      <w:r w:rsidR="00B90225">
        <w:rPr>
          <w:rFonts w:ascii="Times New Roman" w:hAnsi="Times New Roman" w:cs="Times New Roman"/>
          <w:b/>
          <w:bCs/>
          <w:sz w:val="24"/>
          <w:szCs w:val="24"/>
        </w:rPr>
        <w:t>14</w:t>
      </w:r>
      <w:r w:rsidR="00F951A6" w:rsidRPr="00072FC0">
        <w:rPr>
          <w:rFonts w:ascii="Times New Roman" w:hAnsi="Times New Roman" w:cs="Times New Roman"/>
          <w:b/>
          <w:bCs/>
          <w:sz w:val="24"/>
          <w:szCs w:val="24"/>
        </w:rPr>
        <w:t>]</w:t>
      </w:r>
      <w:r w:rsidR="00F951A6">
        <w:rPr>
          <w:rFonts w:ascii="Times New Roman" w:hAnsi="Times New Roman" w:cs="Times New Roman"/>
          <w:sz w:val="24"/>
          <w:szCs w:val="24"/>
        </w:rPr>
        <w:t> :</w:t>
      </w:r>
      <w:r>
        <w:rPr>
          <w:rFonts w:ascii="Times New Roman" w:hAnsi="Times New Roman" w:cs="Times New Roman"/>
          <w:sz w:val="24"/>
          <w:szCs w:val="24"/>
        </w:rPr>
        <w:t xml:space="preserve">     </w:t>
      </w:r>
    </w:p>
    <w:p w:rsidR="00BF31B8" w:rsidRDefault="00BF31B8" w:rsidP="00353BB9">
      <w:pPr>
        <w:spacing w:after="0" w:line="360" w:lineRule="auto"/>
        <w:rPr>
          <w:rFonts w:ascii="Times New Roman" w:hAnsi="Times New Roman" w:cs="Times New Roman"/>
          <w:b/>
          <w:bCs/>
          <w:sz w:val="24"/>
          <w:szCs w:val="24"/>
          <w:u w:val="single"/>
        </w:rPr>
      </w:pPr>
    </w:p>
    <w:p w:rsidR="00103034" w:rsidRPr="00861211" w:rsidRDefault="00226018" w:rsidP="00AD037E">
      <w:pPr>
        <w:spacing w:line="360" w:lineRule="auto"/>
        <w:jc w:val="both"/>
        <w:rPr>
          <w:rFonts w:ascii="Times New Roman" w:hAnsi="Times New Roman" w:cs="Times New Roman"/>
          <w:b/>
          <w:bCs/>
          <w:sz w:val="24"/>
          <w:szCs w:val="24"/>
        </w:rPr>
      </w:pPr>
      <w:r w:rsidRPr="00FB01DA">
        <w:rPr>
          <w:rFonts w:ascii="Times New Roman" w:hAnsi="Times New Roman" w:cs="Times New Roman"/>
          <w:b/>
          <w:bCs/>
          <w:sz w:val="24"/>
          <w:szCs w:val="24"/>
          <w:u w:val="single"/>
        </w:rPr>
        <w:t xml:space="preserve">II.1.4. </w:t>
      </w:r>
      <w:r>
        <w:rPr>
          <w:rFonts w:ascii="Times New Roman" w:hAnsi="Times New Roman" w:cs="Times New Roman"/>
          <w:b/>
          <w:bCs/>
          <w:sz w:val="24"/>
          <w:szCs w:val="24"/>
          <w:u w:val="single"/>
        </w:rPr>
        <w:t>1.</w:t>
      </w:r>
      <w:r w:rsidR="00861211" w:rsidRPr="00A70E49">
        <w:rPr>
          <w:rFonts w:ascii="Times New Roman" w:hAnsi="Times New Roman" w:cs="Times New Roman"/>
          <w:b/>
          <w:bCs/>
          <w:sz w:val="24"/>
          <w:szCs w:val="24"/>
          <w:u w:val="single"/>
        </w:rPr>
        <w:t xml:space="preserve"> Peak Hunting</w:t>
      </w:r>
      <w:r w:rsidR="00861211" w:rsidRPr="00861211">
        <w:rPr>
          <w:rFonts w:ascii="Times New Roman" w:hAnsi="Times New Roman" w:cs="Times New Roman"/>
          <w:b/>
          <w:bCs/>
          <w:sz w:val="24"/>
          <w:szCs w:val="24"/>
        </w:rPr>
        <w:t> :</w:t>
      </w:r>
    </w:p>
    <w:p w:rsidR="00C11BED" w:rsidRDefault="00BE2AD0"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C’est un programme extrêmement performant </w:t>
      </w:r>
      <w:r w:rsidR="00C11BED">
        <w:rPr>
          <w:rFonts w:ascii="Times New Roman" w:hAnsi="Times New Roman" w:cs="Times New Roman"/>
          <w:sz w:val="24"/>
          <w:szCs w:val="24"/>
        </w:rPr>
        <w:t>tant en rapidité d’exécution qu’en précision des résultats.</w:t>
      </w:r>
    </w:p>
    <w:p w:rsidR="00861211" w:rsidRDefault="00A2583B"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Au cours d’une exploitation systématique d’une portion de l’espace, définie par l’opérateur par les limites angulaires </w:t>
      </w:r>
      <m:oMath>
        <m:r>
          <m:rPr>
            <m:sty m:val="p"/>
          </m:rPr>
          <w:rPr>
            <w:rFonts w:ascii="Cambria Math" w:eastAsia="Times New Roman" w:hAnsi="Cambria Math" w:cs="Times New Roman"/>
            <w:sz w:val="24"/>
            <w:szCs w:val="24"/>
          </w:rPr>
          <m:t>ω, χ, φ,</m:t>
        </m:r>
      </m:oMath>
      <w:r>
        <w:rPr>
          <w:rFonts w:ascii="Times New Roman" w:hAnsi="Times New Roman" w:cs="Times New Roman"/>
          <w:sz w:val="24"/>
          <w:szCs w:val="24"/>
        </w:rPr>
        <w:t xml:space="preserve"> </w:t>
      </w:r>
      <w:r w:rsidR="00BE2AD0">
        <w:rPr>
          <w:rFonts w:ascii="Times New Roman" w:hAnsi="Times New Roman" w:cs="Times New Roman"/>
          <w:sz w:val="24"/>
          <w:szCs w:val="24"/>
        </w:rPr>
        <w:t xml:space="preserve"> </w:t>
      </w:r>
      <w:r>
        <w:rPr>
          <w:rFonts w:ascii="Times New Roman" w:hAnsi="Times New Roman" w:cs="Times New Roman"/>
          <w:sz w:val="24"/>
          <w:szCs w:val="24"/>
        </w:rPr>
        <w:t xml:space="preserve">le calculateur trouve vingt cinq réflexions sélectives. A partir de ces réflexions, il détermine comme vu précédemment la matrice UB </w:t>
      </w:r>
      <w:r w:rsidR="00C741D7">
        <w:rPr>
          <w:rFonts w:ascii="Times New Roman" w:hAnsi="Times New Roman" w:cs="Times New Roman"/>
          <w:sz w:val="24"/>
          <w:szCs w:val="24"/>
        </w:rPr>
        <w:t>d’orientation du cristal qui permet le calcul des paramètres de la maille primitive.</w:t>
      </w:r>
    </w:p>
    <w:p w:rsidR="00042EC6" w:rsidRDefault="00D1682A"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Dés lors, il est possible de pratiquer les différents tests de qualité du cristal étudié : profil et largeur de raies, affinement de la maille</w:t>
      </w:r>
      <w:r w:rsidR="00042EC6">
        <w:rPr>
          <w:rFonts w:ascii="Times New Roman" w:hAnsi="Times New Roman" w:cs="Times New Roman"/>
          <w:sz w:val="24"/>
          <w:szCs w:val="24"/>
        </w:rPr>
        <w:t>, comparaison de l’intensité intégrée des réflexions équivalentes.</w:t>
      </w:r>
    </w:p>
    <w:p w:rsidR="00042EC6" w:rsidRDefault="00042EC6"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Lorsque le cristal répond à différents critère</w:t>
      </w:r>
      <w:r w:rsidR="00360705">
        <w:rPr>
          <w:rFonts w:ascii="Times New Roman" w:hAnsi="Times New Roman" w:cs="Times New Roman"/>
          <w:sz w:val="24"/>
          <w:szCs w:val="24"/>
        </w:rPr>
        <w:t>s</w:t>
      </w:r>
      <w:r>
        <w:rPr>
          <w:rFonts w:ascii="Times New Roman" w:hAnsi="Times New Roman" w:cs="Times New Roman"/>
          <w:sz w:val="24"/>
          <w:szCs w:val="24"/>
        </w:rPr>
        <w:t xml:space="preserve"> de qualité, on peut procéder à l’enregistrement d’une collection des données.</w:t>
      </w:r>
    </w:p>
    <w:p w:rsidR="00BD7591" w:rsidRDefault="00226018" w:rsidP="00AD037E">
      <w:pPr>
        <w:spacing w:line="360" w:lineRule="auto"/>
        <w:jc w:val="both"/>
        <w:rPr>
          <w:rFonts w:ascii="Times New Roman" w:hAnsi="Times New Roman" w:cs="Times New Roman"/>
          <w:b/>
          <w:bCs/>
          <w:sz w:val="24"/>
          <w:szCs w:val="24"/>
        </w:rPr>
      </w:pPr>
      <w:r w:rsidRPr="00FB01DA">
        <w:rPr>
          <w:rFonts w:ascii="Times New Roman" w:hAnsi="Times New Roman" w:cs="Times New Roman"/>
          <w:b/>
          <w:bCs/>
          <w:sz w:val="24"/>
          <w:szCs w:val="24"/>
          <w:u w:val="single"/>
        </w:rPr>
        <w:t xml:space="preserve">II.1.4. </w:t>
      </w:r>
      <w:r>
        <w:rPr>
          <w:rFonts w:ascii="Times New Roman" w:hAnsi="Times New Roman" w:cs="Times New Roman"/>
          <w:b/>
          <w:bCs/>
          <w:sz w:val="24"/>
          <w:szCs w:val="24"/>
          <w:u w:val="single"/>
        </w:rPr>
        <w:t xml:space="preserve">2. </w:t>
      </w:r>
      <w:r w:rsidR="00BD7591" w:rsidRPr="00A70E49">
        <w:rPr>
          <w:rFonts w:ascii="Times New Roman" w:hAnsi="Times New Roman" w:cs="Times New Roman"/>
          <w:b/>
          <w:bCs/>
          <w:sz w:val="24"/>
          <w:szCs w:val="24"/>
          <w:u w:val="single"/>
        </w:rPr>
        <w:t>Step Scan Data Collection</w:t>
      </w:r>
      <w:r>
        <w:rPr>
          <w:rFonts w:ascii="Times New Roman" w:hAnsi="Times New Roman" w:cs="Times New Roman"/>
          <w:b/>
          <w:bCs/>
          <w:sz w:val="24"/>
          <w:szCs w:val="24"/>
          <w:u w:val="single"/>
        </w:rPr>
        <w:t xml:space="preserve"> </w:t>
      </w:r>
      <w:r w:rsidR="00BD7591" w:rsidRPr="00861211">
        <w:rPr>
          <w:rFonts w:ascii="Times New Roman" w:hAnsi="Times New Roman" w:cs="Times New Roman"/>
          <w:b/>
          <w:bCs/>
          <w:sz w:val="24"/>
          <w:szCs w:val="24"/>
        </w:rPr>
        <w:t>:</w:t>
      </w:r>
    </w:p>
    <w:p w:rsidR="00BD7591" w:rsidRPr="00BD7591" w:rsidRDefault="007D098C"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Ce programme permet d’enregistrer point par point le profil  de chaque réflexion. Pour une réflexion mesurée, ayant un angle de Bragg </w:t>
      </w:r>
      <m:oMath>
        <m:r>
          <m:rPr>
            <m:sty m:val="p"/>
          </m:rPr>
          <w:rPr>
            <w:rFonts w:ascii="Cambria Math" w:hAnsi="Cambria Math" w:cs="Times New Roman"/>
            <w:sz w:val="24"/>
            <w:szCs w:val="24"/>
          </w:rPr>
          <m:t>θ</m:t>
        </m:r>
      </m:oMath>
      <w:r>
        <w:rPr>
          <w:rFonts w:ascii="Times New Roman" w:eastAsia="Times New Roman" w:hAnsi="Times New Roman" w:cs="Times New Roman"/>
          <w:iCs/>
          <w:sz w:val="24"/>
          <w:szCs w:val="24"/>
        </w:rPr>
        <w:t>, on fait tourner le cristal à une vitesse angulaire donnée, d’un angle</w:t>
      </w:r>
      <w:r>
        <w:rPr>
          <w:rFonts w:ascii="Times New Roman" w:hAnsi="Times New Roman" w:cs="Times New Roman"/>
          <w:sz w:val="24"/>
          <w:szCs w:val="24"/>
        </w:rPr>
        <w:t xml:space="preserve"> </w:t>
      </w:r>
      <m:oMath>
        <m:r>
          <m:rPr>
            <m:sty m:val="p"/>
          </m:rPr>
          <w:rPr>
            <w:rFonts w:ascii="Cambria Math" w:hAnsi="Cambria Math" w:cs="Times New Roman"/>
            <w:sz w:val="24"/>
            <w:szCs w:val="24"/>
          </w:rPr>
          <m:t>2ε</m:t>
        </m:r>
      </m:oMath>
      <w:r>
        <w:rPr>
          <w:rFonts w:ascii="Times New Roman" w:hAnsi="Times New Roman" w:cs="Times New Roman"/>
          <w:sz w:val="24"/>
          <w:szCs w:val="24"/>
        </w:rPr>
        <w:t xml:space="preserve">  </w:t>
      </w:r>
      <w:r w:rsidR="00F8026D">
        <w:rPr>
          <w:rFonts w:ascii="Times New Roman" w:hAnsi="Times New Roman" w:cs="Times New Roman"/>
          <w:sz w:val="24"/>
          <w:szCs w:val="24"/>
        </w:rPr>
        <w:t>fixé et qui dépend du type de cristal étudié (</w:t>
      </w:r>
      <w:r w:rsidR="001058D1">
        <w:rPr>
          <w:rFonts w:ascii="Times New Roman" w:hAnsi="Times New Roman" w:cs="Times New Roman"/>
          <w:sz w:val="24"/>
          <w:szCs w:val="24"/>
        </w:rPr>
        <w:t>mosa</w:t>
      </w:r>
      <w:r w:rsidR="001058D1" w:rsidRPr="00F8026D">
        <w:rPr>
          <w:rFonts w:ascii="Times New Roman" w:hAnsi="Times New Roman" w:cs="Times New Roman"/>
          <w:sz w:val="24"/>
          <w:szCs w:val="24"/>
        </w:rPr>
        <w:t>ï</w:t>
      </w:r>
      <w:r w:rsidR="001058D1">
        <w:rPr>
          <w:rFonts w:ascii="Times New Roman" w:hAnsi="Times New Roman" w:cs="Times New Roman"/>
          <w:sz w:val="24"/>
          <w:szCs w:val="24"/>
        </w:rPr>
        <w:t>cité</w:t>
      </w:r>
      <w:r w:rsidR="00F8026D">
        <w:rPr>
          <w:rFonts w:ascii="Times New Roman" w:hAnsi="Times New Roman" w:cs="Times New Roman"/>
          <w:sz w:val="24"/>
          <w:szCs w:val="24"/>
        </w:rPr>
        <w:t xml:space="preserve">). Le profil de la réflexion est </w:t>
      </w:r>
      <w:r w:rsidR="00F8026D" w:rsidRPr="00F8026D">
        <w:rPr>
          <w:rFonts w:ascii="Times New Roman" w:hAnsi="Times New Roman" w:cs="Times New Roman"/>
          <w:sz w:val="24"/>
          <w:szCs w:val="24"/>
        </w:rPr>
        <w:t xml:space="preserve">enregistré entre </w:t>
      </w:r>
      <m:oMath>
        <m:sSub>
          <m:sSubPr>
            <m:ctrlPr>
              <w:rPr>
                <w:rFonts w:ascii="Cambria Math" w:hAnsi="Cambria Math" w:cs="Times New Roman"/>
                <w:sz w:val="24"/>
                <w:szCs w:val="24"/>
              </w:rPr>
            </m:ctrlPr>
          </m:sSubPr>
          <m:e>
            <m:r>
              <m:rPr>
                <m:sty m:val="p"/>
              </m:rPr>
              <w:rPr>
                <w:rFonts w:ascii="Cambria Math" w:hAnsi="Cambria Math" w:cs="Times New Roman"/>
                <w:sz w:val="24"/>
                <w:szCs w:val="24"/>
              </w:rPr>
              <m:t>θ</m:t>
            </m:r>
          </m:e>
          <m:sub>
            <m:r>
              <m:rPr>
                <m:sty m:val="p"/>
              </m:rPr>
              <w:rPr>
                <w:rFonts w:ascii="Cambria Math" w:hAnsi="Cambria Math" w:cs="Times New Roman"/>
                <w:sz w:val="24"/>
                <w:szCs w:val="24"/>
              </w:rPr>
              <m:t>°</m:t>
            </m:r>
          </m:sub>
        </m:sSub>
        <m:r>
          <m:rPr>
            <m:sty m:val="p"/>
          </m:rPr>
          <w:rPr>
            <w:rFonts w:ascii="Cambria Math" w:hAnsi="Cambria Math" w:cs="Times New Roman"/>
            <w:sz w:val="24"/>
            <w:szCs w:val="24"/>
          </w:rPr>
          <m:t xml:space="preserve">-ε et </m:t>
        </m:r>
        <m:sSub>
          <m:sSubPr>
            <m:ctrlPr>
              <w:rPr>
                <w:rFonts w:ascii="Cambria Math" w:hAnsi="Cambria Math" w:cs="Times New Roman"/>
                <w:sz w:val="24"/>
                <w:szCs w:val="24"/>
              </w:rPr>
            </m:ctrlPr>
          </m:sSubPr>
          <m:e>
            <m:r>
              <m:rPr>
                <m:sty m:val="p"/>
              </m:rPr>
              <w:rPr>
                <w:rFonts w:ascii="Cambria Math" w:hAnsi="Cambria Math" w:cs="Times New Roman"/>
                <w:sz w:val="24"/>
                <w:szCs w:val="24"/>
              </w:rPr>
              <m:t>θ</m:t>
            </m:r>
          </m:e>
          <m:sub>
            <m:r>
              <m:rPr>
                <m:sty m:val="p"/>
              </m:rPr>
              <w:rPr>
                <w:rFonts w:ascii="Cambria Math" w:hAnsi="Cambria Math" w:cs="Times New Roman"/>
                <w:sz w:val="24"/>
                <w:szCs w:val="24"/>
              </w:rPr>
              <m:t>°</m:t>
            </m:r>
          </m:sub>
        </m:sSub>
        <m:r>
          <m:rPr>
            <m:sty m:val="p"/>
          </m:rPr>
          <w:rPr>
            <w:rFonts w:ascii="Cambria Math" w:hAnsi="Cambria Math" w:cs="Times New Roman"/>
            <w:sz w:val="24"/>
            <w:szCs w:val="24"/>
          </w:rPr>
          <m:t>+ε</m:t>
        </m:r>
        <m:r>
          <w:rPr>
            <w:rFonts w:ascii="Cambria Math" w:hAnsi="Cambria Math" w:cs="Times New Roman"/>
            <w:sz w:val="24"/>
            <w:szCs w:val="24"/>
          </w:rPr>
          <m:t xml:space="preserve"> </m:t>
        </m:r>
      </m:oMath>
      <w:r w:rsidR="00F8026D">
        <w:rPr>
          <w:rFonts w:ascii="Times New Roman" w:eastAsia="Times New Roman" w:hAnsi="Times New Roman" w:cs="Times New Roman"/>
          <w:sz w:val="24"/>
          <w:szCs w:val="24"/>
        </w:rPr>
        <w:t xml:space="preserve"> </w:t>
      </w:r>
      <w:r w:rsidR="00B70E57">
        <w:rPr>
          <w:rFonts w:ascii="Times New Roman" w:eastAsia="Times New Roman" w:hAnsi="Times New Roman" w:cs="Times New Roman"/>
          <w:sz w:val="24"/>
          <w:szCs w:val="24"/>
        </w:rPr>
        <w:t>avec un pas déterminé.</w:t>
      </w:r>
    </w:p>
    <w:p w:rsidR="008A6F5E" w:rsidRDefault="008A6F5E"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On obtient une meilleure précision sur l’intensité et ceci présente un grand intérêt dans le cas de raies de faible intensité. De plus le profil de chaque raie peut être examiné à tout moment au cours de l’exploitation des données.</w:t>
      </w:r>
    </w:p>
    <w:p w:rsidR="005D1156" w:rsidRDefault="005D1156">
      <w:pPr>
        <w:spacing w:after="0"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p>
    <w:p w:rsidR="003C7A49" w:rsidRPr="003C7A49" w:rsidRDefault="003C7A49" w:rsidP="00353BB9">
      <w:pPr>
        <w:spacing w:line="360" w:lineRule="auto"/>
        <w:jc w:val="both"/>
        <w:rPr>
          <w:rFonts w:ascii="Times New Roman" w:hAnsi="Times New Roman" w:cs="Times New Roman"/>
          <w:b/>
          <w:bCs/>
          <w:sz w:val="24"/>
          <w:szCs w:val="24"/>
          <w:u w:val="single"/>
        </w:rPr>
      </w:pPr>
      <w:r w:rsidRPr="003C7A49">
        <w:rPr>
          <w:rFonts w:ascii="Times New Roman" w:hAnsi="Times New Roman" w:cs="Times New Roman"/>
          <w:b/>
          <w:bCs/>
          <w:sz w:val="24"/>
          <w:szCs w:val="24"/>
          <w:u w:val="single"/>
        </w:rPr>
        <w:lastRenderedPageBreak/>
        <w:t>II.2. Choix du monocristal :</w:t>
      </w:r>
    </w:p>
    <w:p w:rsidR="003C7A49" w:rsidRDefault="00AA3786"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Le développement des matériaux nouveaux nécessite généralement une étude physique de l’état solide, celle-ci ne peut être conduite de façon détaillée que grâce à l’emploi d’échantillons monocristallins.</w:t>
      </w:r>
    </w:p>
    <w:p w:rsidR="00AA3786" w:rsidRDefault="00613184" w:rsidP="0089746A">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Le monocristal désir</w:t>
      </w:r>
      <w:r w:rsidR="0089746A">
        <w:rPr>
          <w:rFonts w:ascii="Times New Roman" w:hAnsi="Times New Roman" w:cs="Times New Roman"/>
          <w:sz w:val="24"/>
          <w:szCs w:val="24"/>
        </w:rPr>
        <w:t>é</w:t>
      </w:r>
      <w:r>
        <w:rPr>
          <w:rFonts w:ascii="Times New Roman" w:hAnsi="Times New Roman" w:cs="Times New Roman"/>
          <w:sz w:val="24"/>
          <w:szCs w:val="24"/>
        </w:rPr>
        <w:t xml:space="preserve"> doit satisfaire </w:t>
      </w:r>
      <w:r w:rsidR="0089746A">
        <w:rPr>
          <w:rFonts w:ascii="Times New Roman" w:hAnsi="Times New Roman" w:cs="Times New Roman"/>
          <w:sz w:val="24"/>
          <w:szCs w:val="24"/>
        </w:rPr>
        <w:t>aux</w:t>
      </w:r>
      <w:r>
        <w:rPr>
          <w:rFonts w:ascii="Times New Roman" w:hAnsi="Times New Roman" w:cs="Times New Roman"/>
          <w:sz w:val="24"/>
          <w:szCs w:val="24"/>
        </w:rPr>
        <w:t xml:space="preserve"> critères suivants :</w:t>
      </w:r>
    </w:p>
    <w:p w:rsidR="00613184" w:rsidRDefault="002B40AE" w:rsidP="00353BB9">
      <w:pPr>
        <w:pStyle w:val="Paragraphedeliste"/>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Un volume diffractant satisfaisant ;</w:t>
      </w:r>
    </w:p>
    <w:p w:rsidR="002B40AE" w:rsidRDefault="002B40AE" w:rsidP="00353BB9">
      <w:pPr>
        <w:pStyle w:val="Paragraphedeliste"/>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Un volume assez réduit pour minimiser les effets d’absorption ;</w:t>
      </w:r>
    </w:p>
    <w:p w:rsidR="00261255" w:rsidRDefault="002B40AE" w:rsidP="00353BB9">
      <w:pPr>
        <w:pStyle w:val="Paragraphedeliste"/>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Peut être </w:t>
      </w:r>
      <w:r w:rsidR="006036B1">
        <w:rPr>
          <w:rFonts w:ascii="Times New Roman" w:hAnsi="Times New Roman" w:cs="Times New Roman"/>
          <w:sz w:val="24"/>
          <w:szCs w:val="24"/>
        </w:rPr>
        <w:t xml:space="preserve">le monocristal </w:t>
      </w:r>
      <w:r>
        <w:rPr>
          <w:rFonts w:ascii="Times New Roman" w:hAnsi="Times New Roman" w:cs="Times New Roman"/>
          <w:sz w:val="24"/>
          <w:szCs w:val="24"/>
        </w:rPr>
        <w:t xml:space="preserve">plongé dans la partie </w:t>
      </w:r>
      <w:r w:rsidR="00261255">
        <w:rPr>
          <w:rFonts w:ascii="Times New Roman" w:hAnsi="Times New Roman" w:cs="Times New Roman"/>
          <w:sz w:val="24"/>
          <w:szCs w:val="24"/>
        </w:rPr>
        <w:t>homogène du faisceau ;</w:t>
      </w:r>
    </w:p>
    <w:p w:rsidR="00261255" w:rsidRDefault="00261255" w:rsidP="00353BB9">
      <w:pPr>
        <w:pStyle w:val="Paragraphedeliste"/>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Dois être le plus homogène possible et de forme la plus isotrope ;</w:t>
      </w:r>
    </w:p>
    <w:p w:rsidR="0033760A" w:rsidRDefault="0033760A"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A fin satisfaire à toutes ces conditions, le cristal doit avoir des dimensions moyennes inferieurs à </w:t>
      </w:r>
      <w:smartTag w:uri="urn:schemas-microsoft-com:office:smarttags" w:element="metricconverter">
        <w:smartTagPr>
          <w:attr w:name="ProductID" w:val="0.5 mm"/>
        </w:smartTagPr>
        <w:r>
          <w:rPr>
            <w:rFonts w:ascii="Times New Roman" w:hAnsi="Times New Roman" w:cs="Times New Roman"/>
            <w:sz w:val="24"/>
            <w:szCs w:val="24"/>
          </w:rPr>
          <w:t>0.5 mm</w:t>
        </w:r>
      </w:smartTag>
      <w:r>
        <w:rPr>
          <w:rFonts w:ascii="Times New Roman" w:hAnsi="Times New Roman" w:cs="Times New Roman"/>
          <w:sz w:val="24"/>
          <w:szCs w:val="24"/>
        </w:rPr>
        <w:t>.</w:t>
      </w:r>
    </w:p>
    <w:p w:rsidR="00F56C31" w:rsidRPr="00F56C31" w:rsidRDefault="00F56C31" w:rsidP="00353BB9">
      <w:pPr>
        <w:spacing w:after="0" w:line="360" w:lineRule="auto"/>
        <w:rPr>
          <w:rFonts w:ascii="Times New Roman" w:hAnsi="Times New Roman" w:cs="Times New Roman"/>
          <w:b/>
          <w:bCs/>
          <w:sz w:val="24"/>
          <w:szCs w:val="24"/>
          <w:u w:val="single"/>
        </w:rPr>
      </w:pPr>
      <w:r w:rsidRPr="00F56C31">
        <w:rPr>
          <w:rFonts w:ascii="Times New Roman" w:hAnsi="Times New Roman" w:cs="Times New Roman"/>
          <w:b/>
          <w:bCs/>
          <w:sz w:val="24"/>
          <w:szCs w:val="24"/>
          <w:u w:val="single"/>
        </w:rPr>
        <w:t>II.3. Recherche de la maille :</w:t>
      </w:r>
    </w:p>
    <w:p w:rsidR="00041773" w:rsidRDefault="00CE6024" w:rsidP="006036B1">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La session de travail sur un diffractomètre automatique du type CAD4 Enraf-Nonius e</w:t>
      </w:r>
      <w:r w:rsidR="00D954A4">
        <w:rPr>
          <w:rFonts w:ascii="Times New Roman" w:hAnsi="Times New Roman" w:cs="Times New Roman"/>
          <w:sz w:val="24"/>
          <w:szCs w:val="24"/>
        </w:rPr>
        <w:t>st résumée sur l’organigramme I</w:t>
      </w:r>
      <w:r>
        <w:rPr>
          <w:rFonts w:ascii="Times New Roman" w:hAnsi="Times New Roman" w:cs="Times New Roman"/>
          <w:sz w:val="24"/>
          <w:szCs w:val="24"/>
        </w:rPr>
        <w:t>I.1. Dans la première étape, on procède à l’assignement d’un fichier de données pour le contrôle de la manipulation et d’un fichier résultats pour</w:t>
      </w:r>
      <w:r w:rsidR="00041773">
        <w:rPr>
          <w:rFonts w:ascii="Times New Roman" w:hAnsi="Times New Roman" w:cs="Times New Roman"/>
          <w:sz w:val="24"/>
          <w:szCs w:val="24"/>
        </w:rPr>
        <w:t xml:space="preserve"> l’enregistrement du spectre. On passe </w:t>
      </w:r>
      <w:r w:rsidR="006036B1">
        <w:rPr>
          <w:rFonts w:ascii="Times New Roman" w:hAnsi="Times New Roman" w:cs="Times New Roman"/>
          <w:sz w:val="24"/>
          <w:szCs w:val="24"/>
        </w:rPr>
        <w:t>en suit</w:t>
      </w:r>
      <w:r w:rsidR="00041773">
        <w:rPr>
          <w:rFonts w:ascii="Times New Roman" w:hAnsi="Times New Roman" w:cs="Times New Roman"/>
          <w:sz w:val="24"/>
          <w:szCs w:val="24"/>
        </w:rPr>
        <w:t xml:space="preserve"> à la détermination préliminaire de la maille cristalline.</w:t>
      </w:r>
      <w:r w:rsidR="00BC79E2" w:rsidRPr="00BC79E2">
        <w:rPr>
          <w:rFonts w:ascii="Times New Roman" w:hAnsi="Times New Roman" w:cs="Times New Roman"/>
          <w:noProof/>
          <w:sz w:val="24"/>
          <w:szCs w:val="24"/>
          <w:lang w:eastAsia="fr-FR"/>
        </w:rPr>
        <w:t xml:space="preserve"> </w:t>
      </w:r>
      <w:r w:rsidR="00646386">
        <w:rPr>
          <w:rFonts w:ascii="Times New Roman" w:hAnsi="Times New Roman" w:cs="Times New Roman"/>
          <w:noProof/>
          <w:sz w:val="24"/>
          <w:szCs w:val="24"/>
          <w:lang w:eastAsia="fr-FR"/>
        </w:rPr>
        <w:drawing>
          <wp:inline distT="0" distB="0" distL="0" distR="0">
            <wp:extent cx="5495226" cy="1473200"/>
            <wp:effectExtent l="76200" t="0" r="67374" b="0"/>
            <wp:docPr id="71" name="Diagramme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103034" w:rsidRPr="00C767FF" w:rsidRDefault="00D954A4" w:rsidP="00353BB9">
      <w:pPr>
        <w:spacing w:line="36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Organigramme I</w:t>
      </w:r>
      <w:r w:rsidR="00327454" w:rsidRPr="00C767FF">
        <w:rPr>
          <w:rFonts w:ascii="Times New Roman" w:hAnsi="Times New Roman" w:cs="Times New Roman"/>
          <w:b/>
          <w:bCs/>
          <w:i/>
          <w:iCs/>
          <w:sz w:val="24"/>
          <w:szCs w:val="24"/>
        </w:rPr>
        <w:t>I.1 : Les trois étapes principales de l’enregistrement des données</w:t>
      </w:r>
      <w:r w:rsidR="00C767FF" w:rsidRPr="00C767FF">
        <w:rPr>
          <w:rFonts w:ascii="Times New Roman" w:hAnsi="Times New Roman" w:cs="Times New Roman"/>
          <w:b/>
          <w:bCs/>
          <w:i/>
          <w:iCs/>
          <w:sz w:val="24"/>
          <w:szCs w:val="24"/>
        </w:rPr>
        <w:t>.</w:t>
      </w:r>
    </w:p>
    <w:p w:rsidR="00DC3792" w:rsidRDefault="00353BB9"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br w:type="page"/>
      </w:r>
      <w:r w:rsidR="003B66CA">
        <w:rPr>
          <w:rFonts w:ascii="Times New Roman" w:hAnsi="Times New Roman" w:cs="Times New Roman"/>
          <w:sz w:val="24"/>
          <w:szCs w:val="24"/>
        </w:rPr>
        <w:lastRenderedPageBreak/>
        <w:t xml:space="preserve">Pour assigner les deux fichiers FCRYST et FILDAT, il suffit de taper l’instruction       </w:t>
      </w:r>
      <w:r w:rsidR="003B66CA" w:rsidRPr="003B66CA">
        <w:rPr>
          <w:rFonts w:ascii="Times New Roman" w:hAnsi="Times New Roman" w:cs="Times New Roman"/>
          <w:sz w:val="24"/>
          <w:szCs w:val="24"/>
        </w:rPr>
        <w:t xml:space="preserve">‹‹ </w:t>
      </w:r>
      <w:r w:rsidR="003B66CA">
        <w:rPr>
          <w:rFonts w:ascii="Times New Roman" w:hAnsi="Times New Roman" w:cs="Times New Roman"/>
          <w:sz w:val="24"/>
          <w:szCs w:val="24"/>
        </w:rPr>
        <w:t>Goncon</w:t>
      </w:r>
      <w:r w:rsidR="003B66CA" w:rsidRPr="003B66CA">
        <w:rPr>
          <w:rFonts w:ascii="Times New Roman" w:hAnsi="Times New Roman" w:cs="Times New Roman"/>
          <w:sz w:val="24"/>
          <w:szCs w:val="24"/>
        </w:rPr>
        <w:t xml:space="preserve"> ››</w:t>
      </w:r>
      <w:r w:rsidR="003B66CA">
        <w:rPr>
          <w:rFonts w:ascii="Times New Roman" w:hAnsi="Times New Roman" w:cs="Times New Roman"/>
          <w:sz w:val="24"/>
          <w:szCs w:val="24"/>
        </w:rPr>
        <w:t>.</w:t>
      </w:r>
    </w:p>
    <w:p w:rsidR="00DC3792" w:rsidRDefault="00DC3792"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COD&gt;GONCON</w:t>
      </w:r>
    </w:p>
    <w:p w:rsidR="00DC3792" w:rsidRPr="00A5245E" w:rsidRDefault="00DC3792" w:rsidP="00353BB9">
      <w:pPr>
        <w:spacing w:line="360" w:lineRule="auto"/>
        <w:ind w:firstLine="1276"/>
        <w:jc w:val="both"/>
        <w:rPr>
          <w:rFonts w:ascii="Times New Roman" w:hAnsi="Times New Roman" w:cs="Times New Roman"/>
          <w:sz w:val="24"/>
          <w:szCs w:val="24"/>
          <w:lang w:val="en-US"/>
        </w:rPr>
      </w:pPr>
      <w:r w:rsidRPr="0037401F">
        <w:rPr>
          <w:rFonts w:ascii="Times New Roman" w:hAnsi="Times New Roman" w:cs="Times New Roman"/>
          <w:sz w:val="24"/>
          <w:szCs w:val="24"/>
        </w:rPr>
        <w:t xml:space="preserve">CASPAR, FIL </w:t>
      </w:r>
      <w:r w:rsidR="00A5245E" w:rsidRPr="0037401F">
        <w:rPr>
          <w:rFonts w:ascii="Times New Roman" w:hAnsi="Times New Roman" w:cs="Times New Roman"/>
          <w:sz w:val="24"/>
          <w:szCs w:val="24"/>
        </w:rPr>
        <w:t xml:space="preserve">HKL ? </w:t>
      </w:r>
      <w:r w:rsidRPr="00A5245E">
        <w:rPr>
          <w:rFonts w:ascii="Times New Roman" w:hAnsi="Times New Roman" w:cs="Times New Roman"/>
          <w:sz w:val="24"/>
          <w:szCs w:val="24"/>
          <w:lang w:val="en-US"/>
        </w:rPr>
        <w:t>FCRIS</w:t>
      </w:r>
    </w:p>
    <w:p w:rsidR="00103034" w:rsidRDefault="00A5245E" w:rsidP="00353BB9">
      <w:pPr>
        <w:spacing w:line="360" w:lineRule="auto"/>
        <w:ind w:firstLine="1276"/>
        <w:jc w:val="both"/>
        <w:rPr>
          <w:rFonts w:ascii="Times New Roman" w:hAnsi="Times New Roman" w:cs="Times New Roman"/>
          <w:sz w:val="24"/>
          <w:szCs w:val="24"/>
          <w:lang w:val="en-US"/>
        </w:rPr>
      </w:pPr>
      <w:r w:rsidRPr="00A5245E">
        <w:rPr>
          <w:rFonts w:ascii="Times New Roman" w:hAnsi="Times New Roman" w:cs="Times New Roman"/>
          <w:sz w:val="24"/>
          <w:szCs w:val="24"/>
          <w:lang w:val="en-US"/>
        </w:rPr>
        <w:t>DO YOU WANT TO ASSIGN ANOTHER FILE</w:t>
      </w:r>
      <w:r>
        <w:rPr>
          <w:rFonts w:ascii="Times New Roman" w:hAnsi="Times New Roman" w:cs="Times New Roman"/>
          <w:sz w:val="24"/>
          <w:szCs w:val="24"/>
          <w:lang w:val="en-US"/>
        </w:rPr>
        <w:t xml:space="preserve"> </w:t>
      </w:r>
      <w:r w:rsidRPr="00A5245E">
        <w:rPr>
          <w:rFonts w:ascii="Times New Roman" w:hAnsi="Times New Roman" w:cs="Times New Roman"/>
          <w:sz w:val="24"/>
          <w:szCs w:val="24"/>
          <w:lang w:val="en-US"/>
        </w:rPr>
        <w:t xml:space="preserve">? </w:t>
      </w:r>
      <w:r>
        <w:rPr>
          <w:rFonts w:ascii="Times New Roman" w:hAnsi="Times New Roman" w:cs="Times New Roman"/>
          <w:sz w:val="24"/>
          <w:szCs w:val="24"/>
          <w:lang w:val="en-US"/>
        </w:rPr>
        <w:t>Y</w:t>
      </w:r>
      <w:r w:rsidR="003B66CA" w:rsidRPr="00A5245E">
        <w:rPr>
          <w:rFonts w:ascii="Times New Roman" w:hAnsi="Times New Roman" w:cs="Times New Roman"/>
          <w:sz w:val="24"/>
          <w:szCs w:val="24"/>
          <w:lang w:val="en-US"/>
        </w:rPr>
        <w:t xml:space="preserve">  </w:t>
      </w:r>
    </w:p>
    <w:p w:rsidR="00A5245E" w:rsidRDefault="00A5245E" w:rsidP="00353BB9">
      <w:pPr>
        <w:spacing w:line="360" w:lineRule="auto"/>
        <w:ind w:firstLine="127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SPECIFY FILE 1: </w:t>
      </w:r>
      <w:r w:rsidR="00A42E42">
        <w:rPr>
          <w:rFonts w:ascii="Times New Roman" w:hAnsi="Times New Roman" w:cs="Times New Roman"/>
          <w:sz w:val="24"/>
          <w:szCs w:val="24"/>
          <w:lang w:val="en-US"/>
        </w:rPr>
        <w:t>BISMUTH</w:t>
      </w:r>
    </w:p>
    <w:p w:rsidR="00A5245E" w:rsidRDefault="00DF4EC2" w:rsidP="00353BB9">
      <w:pPr>
        <w:spacing w:line="360" w:lineRule="auto"/>
        <w:ind w:firstLine="127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UNIT 1: </w:t>
      </w:r>
      <w:r w:rsidR="00A5245E">
        <w:rPr>
          <w:rFonts w:ascii="Times New Roman" w:hAnsi="Times New Roman" w:cs="Times New Roman"/>
          <w:sz w:val="24"/>
          <w:szCs w:val="24"/>
          <w:lang w:val="en-US"/>
        </w:rPr>
        <w:t>DUAO: [</w:t>
      </w:r>
      <w:r>
        <w:rPr>
          <w:rFonts w:ascii="Times New Roman" w:hAnsi="Times New Roman" w:cs="Times New Roman"/>
          <w:sz w:val="24"/>
          <w:szCs w:val="24"/>
          <w:lang w:val="en-US"/>
        </w:rPr>
        <w:t>CAD4</w:t>
      </w:r>
      <w:r w:rsidR="003F75E3">
        <w:rPr>
          <w:rFonts w:ascii="Times New Roman" w:hAnsi="Times New Roman" w:cs="Times New Roman"/>
          <w:sz w:val="24"/>
          <w:szCs w:val="24"/>
          <w:lang w:val="en-US"/>
        </w:rPr>
        <w:t>,</w:t>
      </w:r>
      <w:r w:rsidR="00A5245E">
        <w:rPr>
          <w:rFonts w:ascii="Times New Roman" w:hAnsi="Times New Roman" w:cs="Times New Roman"/>
          <w:sz w:val="24"/>
          <w:szCs w:val="24"/>
          <w:lang w:val="en-US"/>
        </w:rPr>
        <w:t>][</w:t>
      </w:r>
      <w:r>
        <w:rPr>
          <w:rFonts w:ascii="Times New Roman" w:hAnsi="Times New Roman" w:cs="Times New Roman"/>
          <w:sz w:val="24"/>
          <w:szCs w:val="24"/>
          <w:lang w:val="en-US"/>
        </w:rPr>
        <w:t>DATA0</w:t>
      </w:r>
      <w:r w:rsidR="00A5245E">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A42E42">
        <w:rPr>
          <w:rFonts w:ascii="Times New Roman" w:hAnsi="Times New Roman" w:cs="Times New Roman"/>
          <w:sz w:val="24"/>
          <w:szCs w:val="24"/>
          <w:lang w:val="en-US"/>
        </w:rPr>
        <w:t>BISMUTH</w:t>
      </w:r>
      <w:r>
        <w:rPr>
          <w:rFonts w:ascii="Times New Roman" w:hAnsi="Times New Roman" w:cs="Times New Roman"/>
          <w:sz w:val="24"/>
          <w:szCs w:val="24"/>
          <w:lang w:val="en-US"/>
        </w:rPr>
        <w:t>.CRYST</w:t>
      </w:r>
    </w:p>
    <w:p w:rsidR="00C624E1" w:rsidRDefault="00C624E1" w:rsidP="00353BB9">
      <w:pPr>
        <w:spacing w:line="360" w:lineRule="auto"/>
        <w:ind w:firstLine="127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GASPAR, FIL HKL ? FILDAT </w:t>
      </w:r>
    </w:p>
    <w:p w:rsidR="003F75E3" w:rsidRDefault="003F75E3" w:rsidP="00353BB9">
      <w:pPr>
        <w:spacing w:line="360" w:lineRule="auto"/>
        <w:ind w:firstLine="127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SPECIFY FILE 2: </w:t>
      </w:r>
      <w:r w:rsidR="00A42E42">
        <w:rPr>
          <w:rFonts w:ascii="Times New Roman" w:hAnsi="Times New Roman" w:cs="Times New Roman"/>
          <w:sz w:val="24"/>
          <w:szCs w:val="24"/>
          <w:lang w:val="en-US"/>
        </w:rPr>
        <w:t>BISMUTH</w:t>
      </w:r>
    </w:p>
    <w:p w:rsidR="003F75E3" w:rsidRDefault="003F75E3" w:rsidP="00353BB9">
      <w:pPr>
        <w:spacing w:line="360" w:lineRule="auto"/>
        <w:ind w:firstLine="127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UNIT 2: DUAO: [CAD4,][DATA0] </w:t>
      </w:r>
      <w:r w:rsidR="00A42E42">
        <w:rPr>
          <w:rFonts w:ascii="Times New Roman" w:hAnsi="Times New Roman" w:cs="Times New Roman"/>
          <w:sz w:val="24"/>
          <w:szCs w:val="24"/>
          <w:lang w:val="en-US"/>
        </w:rPr>
        <w:t>BISMUTH</w:t>
      </w:r>
      <w:r>
        <w:rPr>
          <w:rFonts w:ascii="Times New Roman" w:hAnsi="Times New Roman" w:cs="Times New Roman"/>
          <w:sz w:val="24"/>
          <w:szCs w:val="24"/>
          <w:lang w:val="en-US"/>
        </w:rPr>
        <w:t>.DAT</w:t>
      </w:r>
    </w:p>
    <w:p w:rsidR="0062135F" w:rsidRDefault="003F75E3" w:rsidP="00353BB9">
      <w:pPr>
        <w:spacing w:line="360" w:lineRule="auto"/>
        <w:ind w:firstLine="1276"/>
        <w:jc w:val="both"/>
        <w:rPr>
          <w:rFonts w:ascii="Times New Roman" w:hAnsi="Times New Roman" w:cs="Times New Roman"/>
          <w:sz w:val="24"/>
          <w:szCs w:val="24"/>
        </w:rPr>
      </w:pPr>
      <w:r w:rsidRPr="003F75E3">
        <w:rPr>
          <w:rFonts w:ascii="Times New Roman" w:hAnsi="Times New Roman" w:cs="Times New Roman"/>
          <w:sz w:val="24"/>
          <w:szCs w:val="24"/>
        </w:rPr>
        <w:t xml:space="preserve">GASPAR, GCONST, FCRYST, FILDAT, FILHKL? QUIT </w:t>
      </w:r>
    </w:p>
    <w:p w:rsidR="003F75E3" w:rsidRPr="003F75E3" w:rsidRDefault="00A13936" w:rsidP="00353BB9">
      <w:pPr>
        <w:spacing w:line="360" w:lineRule="auto"/>
        <w:jc w:val="center"/>
        <w:rPr>
          <w:rFonts w:ascii="Times New Roman" w:hAnsi="Times New Roman" w:cs="Times New Roman"/>
          <w:iCs/>
          <w:sz w:val="24"/>
          <w:szCs w:val="24"/>
        </w:rPr>
      </w:pPr>
      <m:oMathPara>
        <m:oMath>
          <m:d>
            <m:dPr>
              <m:begChr m:val=""/>
              <m:endChr m:val="}"/>
              <m:ctrlPr>
                <w:rPr>
                  <w:rFonts w:ascii="Cambria Math" w:hAnsi="Times New Roman" w:cs="Times New Roman"/>
                  <w:iCs/>
                  <w:sz w:val="24"/>
                  <w:szCs w:val="24"/>
                </w:rPr>
              </m:ctrlPr>
            </m:dPr>
            <m:e>
              <m:f>
                <m:fPr>
                  <m:type m:val="noBar"/>
                  <m:ctrlPr>
                    <w:rPr>
                      <w:rFonts w:ascii="Cambria Math" w:hAnsi="Times New Roman" w:cs="Times New Roman"/>
                      <w:iCs/>
                      <w:sz w:val="24"/>
                      <w:szCs w:val="24"/>
                    </w:rPr>
                  </m:ctrlPr>
                </m:fPr>
                <m:num>
                  <m:r>
                    <m:rPr>
                      <m:sty m:val="p"/>
                    </m:rPr>
                    <w:rPr>
                      <w:rFonts w:ascii="Cambria Math" w:hAnsi="Times New Roman" w:cs="Times New Roman"/>
                      <w:sz w:val="24"/>
                      <w:szCs w:val="24"/>
                    </w:rPr>
                    <m:t xml:space="preserve">CDO </m:t>
                  </m:r>
                  <m:r>
                    <w:rPr>
                      <w:rFonts w:ascii="Cambria Math" w:hAnsi="Times New Roman" w:cs="Times New Roman"/>
                      <w:sz w:val="24"/>
                      <w:szCs w:val="24"/>
                    </w:rPr>
                    <m:t>&gt;LK</m:t>
                  </m:r>
                </m:num>
                <m:den>
                  <m:r>
                    <m:rPr>
                      <m:sty m:val="p"/>
                    </m:rPr>
                    <w:rPr>
                      <w:rFonts w:ascii="Cambria Math" w:hAnsi="Times New Roman" w:cs="Times New Roman"/>
                      <w:sz w:val="24"/>
                      <w:szCs w:val="24"/>
                    </w:rPr>
                    <m:t xml:space="preserve">FROM TO :1        25                </m:t>
                  </m:r>
                </m:den>
              </m:f>
            </m:e>
          </m:d>
          <m:r>
            <m:rPr>
              <m:sty m:val="p"/>
            </m:rPr>
            <w:rPr>
              <w:rFonts w:ascii="Cambria Math" w:hAnsi="Times New Roman" w:cs="Times New Roman"/>
              <w:sz w:val="24"/>
              <w:szCs w:val="24"/>
            </w:rPr>
            <m:t xml:space="preserve">   On </m:t>
          </m:r>
          <m:r>
            <m:rPr>
              <m:sty m:val="p"/>
            </m:rPr>
            <w:rPr>
              <w:rFonts w:ascii="Times New Roman" w:hAnsi="Times New Roman" w:cs="Times New Roman"/>
              <w:sz w:val="24"/>
              <w:szCs w:val="24"/>
            </w:rPr>
            <m:t>é</m:t>
          </m:r>
          <m:r>
            <m:rPr>
              <m:sty m:val="p"/>
            </m:rPr>
            <w:rPr>
              <w:rFonts w:ascii="Cambria Math" w:hAnsi="Times New Roman" w:cs="Times New Roman"/>
              <w:sz w:val="24"/>
              <w:szCs w:val="24"/>
            </w:rPr>
            <m:t>crase les 25 r</m:t>
          </m:r>
          <m:r>
            <m:rPr>
              <m:sty m:val="p"/>
            </m:rPr>
            <w:rPr>
              <w:rFonts w:ascii="Times New Roman" w:hAnsi="Times New Roman" w:cs="Times New Roman"/>
              <w:sz w:val="24"/>
              <w:szCs w:val="24"/>
            </w:rPr>
            <m:t>é</m:t>
          </m:r>
          <m:r>
            <m:rPr>
              <m:sty m:val="p"/>
            </m:rPr>
            <w:rPr>
              <w:rFonts w:ascii="Cambria Math" w:hAnsi="Times New Roman" w:cs="Times New Roman"/>
              <w:sz w:val="24"/>
              <w:szCs w:val="24"/>
            </w:rPr>
            <m:t>flexions trouv</m:t>
          </m:r>
          <m:r>
            <m:rPr>
              <m:sty m:val="p"/>
            </m:rPr>
            <w:rPr>
              <w:rFonts w:ascii="Times New Roman" w:hAnsi="Times New Roman" w:cs="Times New Roman"/>
              <w:sz w:val="24"/>
              <w:szCs w:val="24"/>
            </w:rPr>
            <m:t>é</m:t>
          </m:r>
          <m:r>
            <m:rPr>
              <m:sty m:val="p"/>
            </m:rPr>
            <w:rPr>
              <w:rFonts w:ascii="Cambria Math" w:hAnsi="Times New Roman" w:cs="Times New Roman"/>
              <w:sz w:val="24"/>
              <w:szCs w:val="24"/>
            </w:rPr>
            <m:t>es</m:t>
          </m:r>
        </m:oMath>
      </m:oMathPara>
    </w:p>
    <w:p w:rsidR="00103034" w:rsidRPr="00214C43" w:rsidRDefault="00FE27BD" w:rsidP="00353BB9">
      <w:pPr>
        <w:spacing w:line="360" w:lineRule="auto"/>
        <w:ind w:firstLine="1134"/>
        <w:jc w:val="both"/>
        <w:rPr>
          <w:rFonts w:ascii="Times New Roman" w:hAnsi="Times New Roman" w:cs="Times New Roman"/>
          <w:sz w:val="24"/>
          <w:szCs w:val="24"/>
          <w:lang w:val="en-US"/>
        </w:rPr>
      </w:pPr>
      <w:r w:rsidRPr="00214C43">
        <w:rPr>
          <w:rFonts w:ascii="Times New Roman" w:hAnsi="Times New Roman" w:cs="Times New Roman"/>
          <w:sz w:val="24"/>
          <w:szCs w:val="24"/>
          <w:lang w:val="en-US"/>
        </w:rPr>
        <w:t>CDO &gt; SEARCH</w:t>
      </w:r>
    </w:p>
    <w:p w:rsidR="00FE27BD" w:rsidRPr="00214C43" w:rsidRDefault="00A13936" w:rsidP="00353BB9">
      <w:pPr>
        <w:spacing w:line="360" w:lineRule="auto"/>
        <w:ind w:firstLine="1701"/>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group id="_x0000_s1129" style="position:absolute;left:0;text-align:left;margin-left:-7.15pt;margin-top:12.75pt;width:505.35pt;height:104.5pt;z-index:251653120" coordorigin="1275,13466" coordsize="10107,2090">
            <v:group id="_x0000_s1127" style="position:absolute;left:1275;top:13466;width:9945;height:2090" coordorigin="1275,13466" coordsize="9945,2090">
              <v:group id="_x0000_s1123" style="position:absolute;left:1275;top:13466;width:9945;height:2090" coordorigin="1275,13466" coordsize="9945,2090">
                <v:group id="_x0000_s1117" style="position:absolute;left:1275;top:13466;width:4765;height:2090" coordorigin="1275,13466" coordsize="4765,2090">
                  <v:group id="_x0000_s1114" style="position:absolute;left:1275;top:13556;width:3576;height:1444" coordorigin="1275,14445" coordsize="3576,1444">
                    <v:group id="_x0000_s1109" style="position:absolute;left:1275;top:14445;width:2610;height:780" coordorigin="1275,14445" coordsize="2610,780">
                      <v:group id="_x0000_s1107" style="position:absolute;left:1275;top:14445;width:2610;height:735" coordorigin="1275,14445" coordsize="2610,735">
                        <v:shape id="_x0000_s1105" type="#_x0000_t32" style="position:absolute;left:3885;top:14445;width:0;height:735" o:connectortype="straight"/>
                        <v:shape id="_x0000_s1106" type="#_x0000_t32" style="position:absolute;left:1275;top:15180;width:2610;height:0;flip:x" o:connectortype="straight">
                          <v:stroke endarrow="block"/>
                        </v:shape>
                      </v:group>
                      <v:shape id="_x0000_s1108" type="#_x0000_t202" style="position:absolute;left:1359;top:14806;width:1117;height:419;mso-width-relative:margin;mso-height-relative:margin" filled="f" stroked="f">
                        <v:textbox>
                          <w:txbxContent>
                            <w:p w:rsidR="00057D94" w:rsidRPr="007F5C34" w:rsidRDefault="00057D94" w:rsidP="007F5C34">
                              <w:pPr>
                                <w:rPr>
                                  <w:b/>
                                  <w:bCs/>
                                  <w:iCs/>
                                </w:rPr>
                              </w:pPr>
                              <m:oMathPara>
                                <m:oMath>
                                  <m:r>
                                    <m:rPr>
                                      <m:sty m:val="b"/>
                                    </m:rPr>
                                    <w:rPr>
                                      <w:rFonts w:ascii="Cambria Math" w:hAnsi="Cambria Math"/>
                                    </w:rPr>
                                    <m:t xml:space="preserve">θ= </m:t>
                                  </m:r>
                                  <m:sSup>
                                    <m:sSupPr>
                                      <m:ctrlPr>
                                        <w:rPr>
                                          <w:rFonts w:ascii="Cambria Math" w:hAnsi="Cambria Math"/>
                                          <w:b/>
                                          <w:bCs/>
                                          <w:iCs/>
                                        </w:rPr>
                                      </m:ctrlPr>
                                    </m:sSupPr>
                                    <m:e>
                                      <m:r>
                                        <m:rPr>
                                          <m:sty m:val="b"/>
                                        </m:rPr>
                                        <w:rPr>
                                          <w:rFonts w:ascii="Cambria Math" w:hAnsi="Cambria Math"/>
                                        </w:rPr>
                                        <m:t>4</m:t>
                                      </m:r>
                                    </m:e>
                                    <m:sup>
                                      <m:r>
                                        <m:rPr>
                                          <m:sty m:val="b"/>
                                        </m:rPr>
                                        <w:rPr>
                                          <w:rFonts w:ascii="Cambria Math" w:hAnsi="Cambria Math"/>
                                        </w:rPr>
                                        <m:t>ο</m:t>
                                      </m:r>
                                    </m:sup>
                                  </m:sSup>
                                </m:oMath>
                              </m:oMathPara>
                            </w:p>
                          </w:txbxContent>
                        </v:textbox>
                      </v:shape>
                    </v:group>
                    <v:group id="_x0000_s1112" style="position:absolute;left:1275;top:15016;width:3480;height:779" coordorigin="1275,15016" coordsize="3480,779">
                      <v:shape id="_x0000_s1110" type="#_x0000_t32" style="position:absolute;left:4755;top:15016;width:0;height:779" o:connectortype="straight"/>
                      <v:shape id="_x0000_s1111" type="#_x0000_t32" style="position:absolute;left:1275;top:15795;width:3480;height:0;flip:x" o:connectortype="straight">
                        <v:stroke endarrow="block"/>
                      </v:shape>
                    </v:group>
                    <v:shape id="_x0000_s1113" type="#_x0000_t202" style="position:absolute;left:1584;top:15374;width:3267;height:515;mso-width-relative:margin;mso-height-relative:margin" filled="f" stroked="f">
                      <v:textbox>
                        <w:txbxContent>
                          <w:p w:rsidR="00057D94" w:rsidRPr="00A875B9" w:rsidRDefault="00057D94" w:rsidP="00230A43">
                            <w:pPr>
                              <w:rPr>
                                <w:rFonts w:ascii="Times New Roman" w:hAnsi="Times New Roman" w:cs="Times New Roman"/>
                                <w:b/>
                                <w:bCs/>
                                <w:sz w:val="24"/>
                                <w:szCs w:val="24"/>
                              </w:rPr>
                            </w:pPr>
                            <w:r w:rsidRPr="00A875B9">
                              <w:rPr>
                                <w:rFonts w:ascii="Times New Roman" w:hAnsi="Times New Roman" w:cs="Times New Roman"/>
                                <w:b/>
                                <w:bCs/>
                                <w:sz w:val="24"/>
                                <w:szCs w:val="24"/>
                              </w:rPr>
                              <w:t>Vitesse de l’enregistrement</w:t>
                            </w:r>
                          </w:p>
                        </w:txbxContent>
                      </v:textbox>
                    </v:shape>
                  </v:group>
                  <v:shape id="_x0000_s1115" type="#_x0000_t32" style="position:absolute;left:5460;top:13466;width:0;height:1740" o:connectortype="straight">
                    <v:stroke endarrow="block"/>
                  </v:shape>
                  <v:shape id="_x0000_s1116" type="#_x0000_t202" style="position:absolute;left:4875;top:15124;width:1165;height:432;mso-width-relative:margin;mso-height-relative:margin" filled="f" stroked="f">
                    <v:textbox>
                      <w:txbxContent>
                        <w:p w:rsidR="00057D94" w:rsidRPr="000C328C" w:rsidRDefault="00057D94" w:rsidP="000C328C">
                          <w:pPr>
                            <w:rPr>
                              <w:b/>
                              <w:bCs/>
                              <w:iCs/>
                            </w:rPr>
                          </w:pPr>
                          <m:oMathPara>
                            <m:oMath>
                              <m:r>
                                <m:rPr>
                                  <m:sty m:val="b"/>
                                </m:rPr>
                                <w:rPr>
                                  <w:rFonts w:ascii="Cambria Math" w:hAnsi="Cambria Math"/>
                                </w:rPr>
                                <m:t xml:space="preserve">χ= </m:t>
                              </m:r>
                              <m:sSup>
                                <m:sSupPr>
                                  <m:ctrlPr>
                                    <w:rPr>
                                      <w:rFonts w:ascii="Cambria Math" w:hAnsi="Cambria Math"/>
                                      <w:b/>
                                      <w:bCs/>
                                      <w:iCs/>
                                    </w:rPr>
                                  </m:ctrlPr>
                                </m:sSupPr>
                                <m:e>
                                  <m:r>
                                    <m:rPr>
                                      <m:sty m:val="b"/>
                                    </m:rPr>
                                    <w:rPr>
                                      <w:rFonts w:ascii="Cambria Math" w:hAnsi="Cambria Math"/>
                                    </w:rPr>
                                    <m:t>30</m:t>
                                  </m:r>
                                </m:e>
                                <m:sup>
                                  <m:r>
                                    <m:rPr>
                                      <m:sty m:val="b"/>
                                    </m:rPr>
                                    <w:rPr>
                                      <w:rFonts w:ascii="Cambria Math" w:hAnsi="Cambria Math"/>
                                    </w:rPr>
                                    <m:t>ο</m:t>
                                  </m:r>
                                </m:sup>
                              </m:sSup>
                            </m:oMath>
                          </m:oMathPara>
                        </w:p>
                      </w:txbxContent>
                    </v:textbox>
                  </v:shape>
                </v:group>
                <v:group id="_x0000_s1121" style="position:absolute;left:7020;top:13466;width:4200;height:1440" coordorigin="7020,13466" coordsize="4200,1440">
                  <v:shape id="_x0000_s1119" type="#_x0000_t32" style="position:absolute;left:7020;top:14906;width:4200;height:0" o:connectortype="straight">
                    <v:stroke endarrow="block"/>
                  </v:shape>
                  <v:shape id="_x0000_s1120" type="#_x0000_t32" style="position:absolute;left:7020;top:13466;width:0;height:1440;flip:y" o:connectortype="straight"/>
                </v:group>
                <v:shape id="_x0000_s1122" type="#_x0000_t202" style="position:absolute;left:9601;top:14523;width:1463;height:477;mso-width-relative:margin;mso-height-relative:margin" filled="f" stroked="f">
                  <v:textbox>
                    <w:txbxContent>
                      <w:p w:rsidR="00057D94" w:rsidRPr="00222BD9" w:rsidRDefault="00057D94" w:rsidP="00222BD9">
                        <w:pPr>
                          <w:rPr>
                            <w:b/>
                            <w:bCs/>
                            <w:iCs/>
                          </w:rPr>
                        </w:pPr>
                        <m:oMathPara>
                          <m:oMath>
                            <m:r>
                              <m:rPr>
                                <m:sty m:val="b"/>
                              </m:rPr>
                              <w:rPr>
                                <w:rFonts w:ascii="Cambria Math" w:hAnsi="Cambria Math"/>
                              </w:rPr>
                              <m:t xml:space="preserve">φ= </m:t>
                            </m:r>
                            <m:sSup>
                              <m:sSupPr>
                                <m:ctrlPr>
                                  <w:rPr>
                                    <w:rFonts w:ascii="Cambria Math" w:hAnsi="Cambria Math"/>
                                    <w:b/>
                                    <w:bCs/>
                                    <w:iCs/>
                                  </w:rPr>
                                </m:ctrlPr>
                              </m:sSupPr>
                              <m:e>
                                <m:r>
                                  <m:rPr>
                                    <m:sty m:val="b"/>
                                  </m:rPr>
                                  <w:rPr>
                                    <w:rFonts w:ascii="Cambria Math" w:hAnsi="Cambria Math"/>
                                  </w:rPr>
                                  <m:t>120</m:t>
                                </m:r>
                              </m:e>
                              <m:sup>
                                <m:r>
                                  <m:rPr>
                                    <m:sty m:val="b"/>
                                  </m:rPr>
                                  <w:rPr>
                                    <w:rFonts w:ascii="Cambria Math" w:hAnsi="Cambria Math"/>
                                  </w:rPr>
                                  <m:t>ο</m:t>
                                </m:r>
                              </m:sup>
                            </m:sSup>
                          </m:oMath>
                        </m:oMathPara>
                      </w:p>
                    </w:txbxContent>
                  </v:textbox>
                </v:shape>
              </v:group>
              <v:group id="_x0000_s1126" style="position:absolute;left:7695;top:14040;width:3465;height:252" coordorigin="7695,14040" coordsize="3465,252">
                <v:shape id="_x0000_s1124" type="#_x0000_t32" style="position:absolute;left:7695;top:14292;width:3465;height:0" o:connectortype="straight">
                  <v:stroke endarrow="block"/>
                </v:shape>
                <v:shape id="_x0000_s1125" type="#_x0000_t32" style="position:absolute;left:7695;top:14040;width:0;height:252;flip:y" o:connectortype="straight"/>
              </v:group>
            </v:group>
            <v:shape id="_x0000_s1128" type="#_x0000_t202" style="position:absolute;left:7754;top:13863;width:3628;height:661;mso-width-percent:400;mso-height-percent:200;mso-width-percent:400;mso-height-percent:200;mso-width-relative:margin;mso-height-relative:margin" filled="f" stroked="f">
              <v:textbox style="mso-fit-shape-to-text:t">
                <w:txbxContent>
                  <w:p w:rsidR="00057D94" w:rsidRPr="00A875B9" w:rsidRDefault="00057D94" w:rsidP="005746B5">
                    <w:pPr>
                      <w:rPr>
                        <w:rFonts w:ascii="Times New Roman" w:hAnsi="Times New Roman" w:cs="Times New Roman"/>
                        <w:b/>
                        <w:bCs/>
                        <w:sz w:val="24"/>
                        <w:szCs w:val="24"/>
                      </w:rPr>
                    </w:pPr>
                    <w:r w:rsidRPr="00A875B9">
                      <w:rPr>
                        <w:rFonts w:ascii="Times New Roman" w:hAnsi="Times New Roman" w:cs="Times New Roman"/>
                        <w:b/>
                        <w:bCs/>
                        <w:sz w:val="24"/>
                        <w:szCs w:val="24"/>
                      </w:rPr>
                      <w:t>Largeur des pics de diffraction</w:t>
                    </w:r>
                  </w:p>
                </w:txbxContent>
              </v:textbox>
            </v:shape>
          </v:group>
        </w:pict>
      </w:r>
      <w:r w:rsidR="00214C43" w:rsidRPr="00214C43">
        <w:rPr>
          <w:rFonts w:ascii="Times New Roman" w:hAnsi="Times New Roman" w:cs="Times New Roman"/>
          <w:sz w:val="24"/>
          <w:szCs w:val="24"/>
          <w:lang w:val="en-US"/>
        </w:rPr>
        <w:t xml:space="preserve">TCP ? </w:t>
      </w:r>
      <w:r w:rsidR="006124FE">
        <w:rPr>
          <w:rFonts w:ascii="Times New Roman" w:hAnsi="Times New Roman" w:cs="Times New Roman"/>
          <w:sz w:val="24"/>
          <w:szCs w:val="24"/>
          <w:lang w:val="en-US"/>
        </w:rPr>
        <w:t xml:space="preserve"> </w:t>
      </w:r>
      <w:r w:rsidR="00214C43" w:rsidRPr="00214C43">
        <w:rPr>
          <w:rFonts w:ascii="Times New Roman" w:hAnsi="Times New Roman" w:cs="Times New Roman"/>
          <w:sz w:val="24"/>
          <w:szCs w:val="24"/>
          <w:lang w:val="en-US"/>
        </w:rPr>
        <w:t>4                       30                     120</w:t>
      </w:r>
    </w:p>
    <w:p w:rsidR="00214C43" w:rsidRPr="0037401F" w:rsidRDefault="00214C43" w:rsidP="00353BB9">
      <w:pPr>
        <w:spacing w:line="360" w:lineRule="auto"/>
        <w:ind w:firstLine="1701"/>
        <w:jc w:val="both"/>
        <w:rPr>
          <w:rFonts w:ascii="Times New Roman" w:hAnsi="Times New Roman" w:cs="Times New Roman"/>
          <w:sz w:val="24"/>
          <w:szCs w:val="24"/>
        </w:rPr>
      </w:pPr>
      <w:r w:rsidRPr="00214C43">
        <w:rPr>
          <w:rFonts w:ascii="Times New Roman" w:hAnsi="Times New Roman" w:cs="Times New Roman"/>
          <w:sz w:val="24"/>
          <w:szCs w:val="24"/>
          <w:lang w:val="en-US"/>
        </w:rPr>
        <w:t xml:space="preserve">SP DF    </w:t>
      </w:r>
      <w:r w:rsidR="006124FE">
        <w:rPr>
          <w:rFonts w:ascii="Times New Roman" w:hAnsi="Times New Roman" w:cs="Times New Roman"/>
          <w:sz w:val="24"/>
          <w:szCs w:val="24"/>
          <w:lang w:val="en-US"/>
        </w:rPr>
        <w:t xml:space="preserve"> </w:t>
      </w:r>
      <w:r w:rsidRPr="00214C4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37401F">
        <w:rPr>
          <w:rFonts w:ascii="Times New Roman" w:hAnsi="Times New Roman" w:cs="Times New Roman"/>
          <w:sz w:val="24"/>
          <w:szCs w:val="24"/>
        </w:rPr>
        <w:t>12                                            1.2</w:t>
      </w: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547EBF" w:rsidRDefault="0037401F" w:rsidP="00353BB9">
      <w:pPr>
        <w:spacing w:line="360" w:lineRule="auto"/>
        <w:ind w:firstLine="567"/>
        <w:jc w:val="both"/>
        <w:rPr>
          <w:rFonts w:ascii="Times New Roman" w:hAnsi="Times New Roman" w:cs="Times New Roman"/>
          <w:sz w:val="24"/>
          <w:szCs w:val="24"/>
        </w:rPr>
      </w:pPr>
      <w:r w:rsidRPr="0037401F">
        <w:rPr>
          <w:rFonts w:ascii="Times New Roman" w:hAnsi="Times New Roman" w:cs="Times New Roman"/>
          <w:sz w:val="24"/>
          <w:szCs w:val="24"/>
        </w:rPr>
        <w:t>L’obtention pratique de la maille s’effectue en prenant</w:t>
      </w:r>
      <w:r>
        <w:rPr>
          <w:rFonts w:ascii="Times New Roman" w:hAnsi="Times New Roman" w:cs="Times New Roman"/>
          <w:sz w:val="24"/>
          <w:szCs w:val="24"/>
        </w:rPr>
        <w:t xml:space="preserve"> </w:t>
      </w:r>
      <w:r w:rsidR="00547EBF">
        <w:rPr>
          <w:rFonts w:ascii="Times New Roman" w:hAnsi="Times New Roman" w:cs="Times New Roman"/>
          <w:sz w:val="24"/>
          <w:szCs w:val="24"/>
        </w:rPr>
        <w:t xml:space="preserve">trois vecteurs. Ces trois vecteurs forment une base à partir d’un ensemble de 25 réflexions récoltées de </w:t>
      </w:r>
      <w:r w:rsidR="00E8560E">
        <w:rPr>
          <w:rFonts w:ascii="Times New Roman" w:hAnsi="Times New Roman" w:cs="Times New Roman"/>
          <w:sz w:val="24"/>
          <w:szCs w:val="24"/>
        </w:rPr>
        <w:t>façon</w:t>
      </w:r>
      <w:r w:rsidR="00547EBF">
        <w:rPr>
          <w:rFonts w:ascii="Times New Roman" w:hAnsi="Times New Roman" w:cs="Times New Roman"/>
          <w:sz w:val="24"/>
          <w:szCs w:val="24"/>
        </w:rPr>
        <w:t xml:space="preserve"> aléatoire dans l’espace réciproque.</w:t>
      </w:r>
    </w:p>
    <w:p w:rsidR="00C51F7B" w:rsidRDefault="00E8560E" w:rsidP="0089746A">
      <w:pPr>
        <w:spacing w:line="360" w:lineRule="auto"/>
        <w:ind w:firstLine="567"/>
        <w:jc w:val="both"/>
        <w:rPr>
          <w:rFonts w:ascii="Times New Roman" w:hAnsi="Times New Roman" w:cs="Times New Roman"/>
          <w:iCs/>
          <w:sz w:val="24"/>
          <w:szCs w:val="24"/>
        </w:rPr>
      </w:pPr>
      <w:r>
        <w:rPr>
          <w:rFonts w:ascii="Times New Roman" w:hAnsi="Times New Roman" w:cs="Times New Roman"/>
          <w:sz w:val="24"/>
          <w:szCs w:val="24"/>
        </w:rPr>
        <w:t xml:space="preserve">En général, la recherche de 25 réflexions se fait en deux heures (le domaine de balayage correspond à </w:t>
      </w:r>
      <m:oMath>
        <m:r>
          <m:rPr>
            <m:sty m:val="p"/>
          </m:rPr>
          <w:rPr>
            <w:rFonts w:ascii="Cambria Math" w:hAnsi="Cambria Math" w:cs="Times New Roman"/>
            <w:sz w:val="24"/>
            <w:szCs w:val="24"/>
          </w:rPr>
          <m:t>θ</m:t>
        </m:r>
        <m:r>
          <w:rPr>
            <w:rFonts w:ascii="Cambria Math" w:hAnsi="Cambria Math" w:cs="Times New Roman"/>
            <w:sz w:val="24"/>
            <w:szCs w:val="24"/>
          </w:rPr>
          <m:t>&gt;4, 0≤φ≤120,  0≤χ≤30</m:t>
        </m:r>
      </m:oMath>
      <w:r w:rsidRPr="006F221B">
        <w:rPr>
          <w:rFonts w:ascii="Times New Roman" w:hAnsi="Times New Roman" w:cs="Times New Roman"/>
          <w:iCs/>
          <w:sz w:val="24"/>
          <w:szCs w:val="24"/>
        </w:rPr>
        <w:t>)</w:t>
      </w:r>
      <w:r w:rsidR="00F1650A">
        <w:rPr>
          <w:rFonts w:ascii="Times New Roman" w:hAnsi="Times New Roman" w:cs="Times New Roman"/>
          <w:iCs/>
          <w:sz w:val="24"/>
          <w:szCs w:val="24"/>
        </w:rPr>
        <w:t>. Si cette récolte corresp</w:t>
      </w:r>
      <w:r w:rsidR="00C51F7B">
        <w:rPr>
          <w:rFonts w:ascii="Times New Roman" w:hAnsi="Times New Roman" w:cs="Times New Roman"/>
          <w:iCs/>
          <w:sz w:val="24"/>
          <w:szCs w:val="24"/>
        </w:rPr>
        <w:t>o</w:t>
      </w:r>
      <w:r w:rsidR="00F1650A">
        <w:rPr>
          <w:rFonts w:ascii="Times New Roman" w:hAnsi="Times New Roman" w:cs="Times New Roman"/>
          <w:iCs/>
          <w:sz w:val="24"/>
          <w:szCs w:val="24"/>
        </w:rPr>
        <w:t>nd</w:t>
      </w:r>
      <w:r w:rsidR="00C51F7B">
        <w:rPr>
          <w:rFonts w:ascii="Times New Roman" w:hAnsi="Times New Roman" w:cs="Times New Roman"/>
          <w:iCs/>
          <w:sz w:val="24"/>
          <w:szCs w:val="24"/>
        </w:rPr>
        <w:t xml:space="preserve"> à un bon enregistrement, on a alors s</w:t>
      </w:r>
      <w:r w:rsidR="0089746A">
        <w:rPr>
          <w:rFonts w:ascii="Times New Roman" w:hAnsi="Times New Roman" w:cs="Times New Roman"/>
          <w:iCs/>
          <w:sz w:val="24"/>
          <w:szCs w:val="24"/>
        </w:rPr>
        <w:t>a</w:t>
      </w:r>
      <w:r w:rsidR="00C51F7B">
        <w:rPr>
          <w:rFonts w:ascii="Times New Roman" w:hAnsi="Times New Roman" w:cs="Times New Roman"/>
          <w:iCs/>
          <w:sz w:val="24"/>
          <w:szCs w:val="24"/>
        </w:rPr>
        <w:t>ns aucune difficulté la maille primitive. Le traitement de 25 réflexions s</w:t>
      </w:r>
      <w:r w:rsidR="00D954A4">
        <w:rPr>
          <w:rFonts w:ascii="Times New Roman" w:hAnsi="Times New Roman" w:cs="Times New Roman"/>
          <w:iCs/>
          <w:sz w:val="24"/>
          <w:szCs w:val="24"/>
        </w:rPr>
        <w:t xml:space="preserve">’effectue selon l’organigramme </w:t>
      </w:r>
      <w:r w:rsidR="00C51F7B">
        <w:rPr>
          <w:rFonts w:ascii="Times New Roman" w:hAnsi="Times New Roman" w:cs="Times New Roman"/>
          <w:iCs/>
          <w:sz w:val="24"/>
          <w:szCs w:val="24"/>
        </w:rPr>
        <w:t>II.2.</w:t>
      </w:r>
    </w:p>
    <w:p w:rsidR="00E4006F" w:rsidRDefault="00E4006F" w:rsidP="00353BB9">
      <w:pPr>
        <w:spacing w:line="360" w:lineRule="auto"/>
        <w:ind w:firstLine="567"/>
        <w:jc w:val="both"/>
        <w:rPr>
          <w:rFonts w:ascii="Times New Roman" w:hAnsi="Times New Roman" w:cs="Times New Roman"/>
          <w:iCs/>
          <w:sz w:val="24"/>
          <w:szCs w:val="24"/>
        </w:rPr>
      </w:pPr>
    </w:p>
    <w:p w:rsidR="00CD141A" w:rsidRDefault="00C168A0" w:rsidP="00353BB9">
      <w:pPr>
        <w:spacing w:line="360" w:lineRule="auto"/>
        <w:ind w:firstLine="567"/>
        <w:jc w:val="both"/>
        <w:rPr>
          <w:rFonts w:ascii="Times New Roman" w:hAnsi="Times New Roman" w:cs="Times New Roman"/>
          <w:sz w:val="24"/>
          <w:szCs w:val="24"/>
        </w:rPr>
      </w:pPr>
      <w:r>
        <w:rPr>
          <w:rFonts w:ascii="Times New Roman" w:hAnsi="Times New Roman" w:cs="Times New Roman"/>
          <w:iCs/>
          <w:sz w:val="24"/>
          <w:szCs w:val="24"/>
        </w:rPr>
        <w:t>Tout d’abord grâce au programme</w:t>
      </w:r>
      <w:r w:rsidR="00322422">
        <w:rPr>
          <w:rFonts w:ascii="Times New Roman" w:hAnsi="Times New Roman" w:cs="Times New Roman"/>
          <w:iCs/>
          <w:sz w:val="24"/>
          <w:szCs w:val="24"/>
        </w:rPr>
        <w:t xml:space="preserve"> </w:t>
      </w:r>
      <w:r w:rsidR="00322422" w:rsidRPr="003B66CA">
        <w:rPr>
          <w:rFonts w:ascii="Times New Roman" w:hAnsi="Times New Roman" w:cs="Times New Roman"/>
          <w:sz w:val="24"/>
          <w:szCs w:val="24"/>
        </w:rPr>
        <w:t xml:space="preserve">‹‹ </w:t>
      </w:r>
      <w:r w:rsidR="00322422">
        <w:rPr>
          <w:rFonts w:ascii="Times New Roman" w:hAnsi="Times New Roman" w:cs="Times New Roman"/>
          <w:sz w:val="24"/>
          <w:szCs w:val="24"/>
        </w:rPr>
        <w:t>SEARCH</w:t>
      </w:r>
      <w:r w:rsidR="00322422" w:rsidRPr="003B66CA">
        <w:rPr>
          <w:rFonts w:ascii="Times New Roman" w:hAnsi="Times New Roman" w:cs="Times New Roman"/>
          <w:sz w:val="24"/>
          <w:szCs w:val="24"/>
        </w:rPr>
        <w:t xml:space="preserve"> ››</w:t>
      </w:r>
      <w:r w:rsidR="00322422">
        <w:rPr>
          <w:rFonts w:ascii="Times New Roman" w:hAnsi="Times New Roman" w:cs="Times New Roman"/>
          <w:sz w:val="24"/>
          <w:szCs w:val="24"/>
        </w:rPr>
        <w:t xml:space="preserve"> on ramène les plans réticulaires en position de diffraction de Bragg. Par la suite, le programme  </w:t>
      </w:r>
      <w:r w:rsidR="00322422" w:rsidRPr="003B66CA">
        <w:rPr>
          <w:rFonts w:ascii="Times New Roman" w:hAnsi="Times New Roman" w:cs="Times New Roman"/>
          <w:sz w:val="24"/>
          <w:szCs w:val="24"/>
        </w:rPr>
        <w:t xml:space="preserve">‹‹ </w:t>
      </w:r>
      <w:r w:rsidR="00322422">
        <w:rPr>
          <w:rFonts w:ascii="Times New Roman" w:hAnsi="Times New Roman" w:cs="Times New Roman"/>
          <w:sz w:val="24"/>
          <w:szCs w:val="24"/>
        </w:rPr>
        <w:t>LS</w:t>
      </w:r>
      <w:r w:rsidR="00322422" w:rsidRPr="003B66CA">
        <w:rPr>
          <w:rFonts w:ascii="Times New Roman" w:hAnsi="Times New Roman" w:cs="Times New Roman"/>
          <w:sz w:val="24"/>
          <w:szCs w:val="24"/>
        </w:rPr>
        <w:t xml:space="preserve"> ››</w:t>
      </w:r>
      <w:r w:rsidR="00322422">
        <w:rPr>
          <w:rFonts w:ascii="Times New Roman" w:hAnsi="Times New Roman" w:cs="Times New Roman"/>
          <w:sz w:val="24"/>
          <w:szCs w:val="24"/>
        </w:rPr>
        <w:t xml:space="preserve"> permet, par un jeu </w:t>
      </w:r>
      <w:r w:rsidR="0016254D">
        <w:rPr>
          <w:rFonts w:ascii="Times New Roman" w:hAnsi="Times New Roman" w:cs="Times New Roman"/>
          <w:sz w:val="24"/>
          <w:szCs w:val="24"/>
        </w:rPr>
        <w:t xml:space="preserve">adéquat des fenêtres </w:t>
      </w:r>
      <w:r w:rsidR="005661E8">
        <w:rPr>
          <w:rFonts w:ascii="Times New Roman" w:hAnsi="Times New Roman" w:cs="Times New Roman"/>
          <w:sz w:val="24"/>
          <w:szCs w:val="24"/>
        </w:rPr>
        <w:t xml:space="preserve">du détecteur, de mieux centrer les réflexions trouvées. Parmi les 25 réflexions ainsi déterminées, on cherche les trois vecteurs les plus </w:t>
      </w:r>
      <w:r w:rsidR="00CD141A">
        <w:rPr>
          <w:rFonts w:ascii="Times New Roman" w:hAnsi="Times New Roman" w:cs="Times New Roman"/>
          <w:sz w:val="24"/>
          <w:szCs w:val="24"/>
        </w:rPr>
        <w:t>courts</w:t>
      </w:r>
      <w:r w:rsidR="005661E8">
        <w:rPr>
          <w:rFonts w:ascii="Times New Roman" w:hAnsi="Times New Roman" w:cs="Times New Roman"/>
          <w:sz w:val="24"/>
          <w:szCs w:val="24"/>
        </w:rPr>
        <w:t xml:space="preserve"> permettant d’engendrer tout le réseau</w:t>
      </w:r>
      <w:r w:rsidR="00CD141A">
        <w:rPr>
          <w:rFonts w:ascii="Times New Roman" w:hAnsi="Times New Roman" w:cs="Times New Roman"/>
          <w:sz w:val="24"/>
          <w:szCs w:val="24"/>
        </w:rPr>
        <w:t xml:space="preserve"> réciproque à l’aide de programme </w:t>
      </w:r>
      <w:r w:rsidR="005661E8">
        <w:rPr>
          <w:rFonts w:ascii="Times New Roman" w:hAnsi="Times New Roman" w:cs="Times New Roman"/>
          <w:sz w:val="24"/>
          <w:szCs w:val="24"/>
        </w:rPr>
        <w:t xml:space="preserve"> </w:t>
      </w:r>
      <w:r w:rsidR="00CD141A" w:rsidRPr="003B66CA">
        <w:rPr>
          <w:rFonts w:ascii="Times New Roman" w:hAnsi="Times New Roman" w:cs="Times New Roman"/>
          <w:sz w:val="24"/>
          <w:szCs w:val="24"/>
        </w:rPr>
        <w:t xml:space="preserve">‹‹ </w:t>
      </w:r>
      <w:r w:rsidR="00CD141A">
        <w:rPr>
          <w:rFonts w:ascii="Times New Roman" w:hAnsi="Times New Roman" w:cs="Times New Roman"/>
          <w:sz w:val="24"/>
          <w:szCs w:val="24"/>
        </w:rPr>
        <w:t>INDEX</w:t>
      </w:r>
      <w:r w:rsidR="00CD141A" w:rsidRPr="003B66CA">
        <w:rPr>
          <w:rFonts w:ascii="Times New Roman" w:hAnsi="Times New Roman" w:cs="Times New Roman"/>
          <w:sz w:val="24"/>
          <w:szCs w:val="24"/>
        </w:rPr>
        <w:t xml:space="preserve"> ››</w:t>
      </w:r>
      <w:r w:rsidR="00CD141A">
        <w:rPr>
          <w:rFonts w:ascii="Times New Roman" w:hAnsi="Times New Roman" w:cs="Times New Roman"/>
          <w:sz w:val="24"/>
          <w:szCs w:val="24"/>
        </w:rPr>
        <w:t>. Ces trois vecteurs constituent la maille primitive du réseau recherché.</w:t>
      </w:r>
    </w:p>
    <w:p w:rsidR="00646386" w:rsidRDefault="00646386" w:rsidP="00353BB9">
      <w:pPr>
        <w:spacing w:line="360" w:lineRule="auto"/>
        <w:ind w:firstLine="567"/>
        <w:jc w:val="both"/>
        <w:rPr>
          <w:rFonts w:ascii="Times New Roman" w:hAnsi="Times New Roman" w:cs="Times New Roman"/>
          <w:sz w:val="24"/>
          <w:szCs w:val="24"/>
        </w:rPr>
      </w:pPr>
    </w:p>
    <w:p w:rsidR="00646386" w:rsidRDefault="00A13936" w:rsidP="00353BB9">
      <w:pPr>
        <w:spacing w:line="360" w:lineRule="auto"/>
        <w:ind w:firstLine="567"/>
        <w:jc w:val="both"/>
        <w:rPr>
          <w:rFonts w:ascii="Times New Roman" w:hAnsi="Times New Roman" w:cs="Times New Roman"/>
          <w:sz w:val="24"/>
          <w:szCs w:val="24"/>
        </w:rPr>
      </w:pPr>
      <w:r>
        <w:rPr>
          <w:rFonts w:ascii="Times New Roman" w:hAnsi="Times New Roman" w:cs="Times New Roman"/>
          <w:noProof/>
          <w:sz w:val="24"/>
          <w:szCs w:val="24"/>
          <w:lang w:eastAsia="fr-FR"/>
        </w:rPr>
        <w:pict>
          <v:group id="_x0000_s1560" style="position:absolute;left:0;text-align:left;margin-left:-2.9pt;margin-top:4.45pt;width:487pt;height:352.5pt;z-index:251689984" coordorigin="1360,5568" coordsize="9740,7050">
            <v:group id="_x0000_s1517" style="position:absolute;left:1360;top:5568;width:9613;height:7050" coordorigin="1360,5610" coordsize="9613,7050">
              <v:group id="_x0000_s1476" style="position:absolute;left:1360;top:5653;width:3060;height:7007" coordorigin="1410,2100" coordsize="3060,5595" o:regroupid="7">
                <v:group id="_x0000_s1477" style="position:absolute;left:1410;top:2100;width:3060;height:4440" coordorigin="1410,2100" coordsize="3060,4440">
                  <v:group id="_x0000_s1478" style="position:absolute;left:1410;top:2100;width:3060;height:1110" coordorigin="1410,2100" coordsize="3060,1110">
                    <v:oval id="_x0000_s1479" style="position:absolute;left:1410;top:2100;width:3060;height:765" fillcolor="white [3201]" strokecolor="black [3200]" strokeweight="2.5pt">
                      <v:shadow color="#868686"/>
                    </v:oval>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480" type="#_x0000_t103" style="position:absolute;left:2850;top:2865;width:143;height:345" strokecolor="#d99594" strokeweight="1pt">
                      <v:fill color2="#e5b8b7" focusposition="1" focussize="" focus="100%" type="gradient"/>
                      <v:shadow on="t" type="perspective" color="#622423" opacity=".5" offset="1pt" offset2="-3pt"/>
                    </v:shape>
                  </v:group>
                  <v:group id="_x0000_s1481" style="position:absolute;left:1410;top:3210;width:3060;height:1110" coordorigin="1410,2100" coordsize="3060,1110">
                    <v:oval id="_x0000_s1482" style="position:absolute;left:1410;top:2100;width:3060;height:765" fillcolor="white [3201]" strokecolor="black [3200]" strokeweight="2.5pt">
                      <v:shadow color="#868686"/>
                    </v:oval>
                    <v:shape id="_x0000_s1483" type="#_x0000_t103" style="position:absolute;left:2850;top:2865;width:143;height:345" strokecolor="#d99594" strokeweight="1pt">
                      <v:fill color2="#e5b8b7" focusposition="1" focussize="" focus="100%" type="gradient"/>
                      <v:shadow on="t" type="perspective" color="#622423" opacity=".5" offset="1pt" offset2="-3pt"/>
                    </v:shape>
                  </v:group>
                  <v:group id="_x0000_s1484" style="position:absolute;left:1410;top:4320;width:3060;height:1110" coordorigin="1410,2100" coordsize="3060,1110">
                    <v:oval id="_x0000_s1485" style="position:absolute;left:1410;top:2100;width:3060;height:765" fillcolor="white [3201]" strokecolor="black [3200]" strokeweight="2.5pt">
                      <v:shadow color="#868686"/>
                    </v:oval>
                    <v:shape id="_x0000_s1486" type="#_x0000_t103" style="position:absolute;left:2850;top:2865;width:143;height:345" strokecolor="#d99594" strokeweight="1pt">
                      <v:fill color2="#e5b8b7" focusposition="1" focussize="" focus="100%" type="gradient"/>
                      <v:shadow on="t" type="perspective" color="#622423" opacity=".5" offset="1pt" offset2="-3pt"/>
                    </v:shape>
                  </v:group>
                  <v:group id="_x0000_s1487" style="position:absolute;left:1410;top:5430;width:3060;height:1110" coordorigin="1410,2100" coordsize="3060,1110">
                    <v:oval id="_x0000_s1488" style="position:absolute;left:1410;top:2100;width:3060;height:765" fillcolor="white [3201]" strokecolor="black [3200]" strokeweight="2.5pt">
                      <v:shadow color="#868686"/>
                    </v:oval>
                    <v:shape id="_x0000_s1489" type="#_x0000_t103" style="position:absolute;left:2850;top:2865;width:143;height:345" strokecolor="#d99594" strokeweight="1pt">
                      <v:fill color2="#e5b8b7" focusposition="1" focussize="" focus="100%" type="gradient"/>
                      <v:shadow on="t" type="perspective" color="#622423" opacity=".5" offset="1pt" offset2="-3pt"/>
                    </v:shape>
                  </v:group>
                </v:group>
                <v:oval id="_x0000_s1490" style="position:absolute;left:1410;top:6540;width:3060;height:1155" fillcolor="white [3201]" strokecolor="black [3200]" strokeweight="2.5pt">
                  <v:shadow color="#868686"/>
                </v:oval>
                <v:shape id="_x0000_s1491" type="#_x0000_t202" style="position:absolute;left:2253;top:2296;width:1307;height:393;mso-width-relative:margin;mso-height-relative:margin" filled="f" stroked="f">
                  <v:textbox>
                    <w:txbxContent>
                      <w:p w:rsidR="00057D94" w:rsidRPr="00A875B9" w:rsidRDefault="00057D94" w:rsidP="00646386">
                        <w:pPr>
                          <w:jc w:val="center"/>
                          <w:rPr>
                            <w:rFonts w:ascii="Times New Roman" w:hAnsi="Times New Roman" w:cs="Times New Roman"/>
                            <w:b/>
                            <w:bCs/>
                            <w:sz w:val="24"/>
                            <w:szCs w:val="24"/>
                          </w:rPr>
                        </w:pPr>
                        <w:r w:rsidRPr="00A875B9">
                          <w:rPr>
                            <w:rFonts w:ascii="Times New Roman" w:hAnsi="Times New Roman" w:cs="Times New Roman"/>
                            <w:b/>
                            <w:bCs/>
                            <w:sz w:val="24"/>
                            <w:szCs w:val="24"/>
                          </w:rPr>
                          <w:t>SEARCH</w:t>
                        </w:r>
                      </w:p>
                    </w:txbxContent>
                  </v:textbox>
                </v:shape>
                <v:shape id="_x0000_s1492" type="#_x0000_t202" style="position:absolute;left:2628;top:3390;width:597;height:393;mso-width-relative:margin;mso-height-relative:margin" filled="f" stroked="f">
                  <v:textbox>
                    <w:txbxContent>
                      <w:p w:rsidR="00057D94" w:rsidRPr="00A875B9" w:rsidRDefault="00057D94" w:rsidP="00646386">
                        <w:pPr>
                          <w:rPr>
                            <w:rFonts w:ascii="Times New Roman" w:hAnsi="Times New Roman" w:cs="Times New Roman"/>
                            <w:b/>
                            <w:bCs/>
                            <w:sz w:val="24"/>
                            <w:szCs w:val="24"/>
                          </w:rPr>
                        </w:pPr>
                        <w:r w:rsidRPr="00A875B9">
                          <w:rPr>
                            <w:rFonts w:ascii="Times New Roman" w:hAnsi="Times New Roman" w:cs="Times New Roman"/>
                            <w:b/>
                            <w:bCs/>
                            <w:sz w:val="24"/>
                            <w:szCs w:val="24"/>
                          </w:rPr>
                          <w:t>LS</w:t>
                        </w:r>
                      </w:p>
                    </w:txbxContent>
                  </v:textbox>
                </v:shape>
                <v:shape id="_x0000_s1493" type="#_x0000_t202" style="position:absolute;left:2358;top:4500;width:1137;height:393;mso-width-relative:margin;mso-height-relative:margin" filled="f" stroked="f">
                  <v:textbox>
                    <w:txbxContent>
                      <w:p w:rsidR="00057D94" w:rsidRPr="00A875B9" w:rsidRDefault="00057D94" w:rsidP="00646386">
                        <w:pPr>
                          <w:rPr>
                            <w:rFonts w:ascii="Times New Roman" w:hAnsi="Times New Roman" w:cs="Times New Roman"/>
                            <w:b/>
                            <w:bCs/>
                            <w:sz w:val="24"/>
                            <w:szCs w:val="24"/>
                          </w:rPr>
                        </w:pPr>
                        <w:r w:rsidRPr="00A875B9">
                          <w:rPr>
                            <w:rFonts w:ascii="Times New Roman" w:hAnsi="Times New Roman" w:cs="Times New Roman"/>
                            <w:b/>
                            <w:bCs/>
                            <w:sz w:val="24"/>
                            <w:szCs w:val="24"/>
                          </w:rPr>
                          <w:t>INDEX</w:t>
                        </w:r>
                      </w:p>
                    </w:txbxContent>
                  </v:textbox>
                </v:shape>
                <v:shape id="_x0000_s1494" type="#_x0000_t202" style="position:absolute;left:2358;top:5595;width:1137;height:393;mso-width-relative:margin;mso-height-relative:margin" filled="f" stroked="f">
                  <v:textbox>
                    <w:txbxContent>
                      <w:p w:rsidR="00057D94" w:rsidRPr="00A875B9" w:rsidRDefault="00057D94" w:rsidP="00646386">
                        <w:pPr>
                          <w:rPr>
                            <w:rFonts w:ascii="Times New Roman" w:hAnsi="Times New Roman" w:cs="Times New Roman"/>
                            <w:b/>
                            <w:bCs/>
                            <w:sz w:val="24"/>
                            <w:szCs w:val="24"/>
                          </w:rPr>
                        </w:pPr>
                        <w:r w:rsidRPr="00A875B9">
                          <w:rPr>
                            <w:rFonts w:ascii="Times New Roman" w:hAnsi="Times New Roman" w:cs="Times New Roman"/>
                            <w:b/>
                            <w:bCs/>
                            <w:sz w:val="24"/>
                            <w:szCs w:val="24"/>
                          </w:rPr>
                          <w:t>TRANS</w:t>
                        </w:r>
                      </w:p>
                    </w:txbxContent>
                  </v:textbox>
                </v:shape>
                <v:shape id="_x0000_s1495" type="#_x0000_t202" style="position:absolute;left:1623;top:6720;width:2667;height:945;mso-width-relative:margin;mso-height-relative:margin" filled="f" stroked="f">
                  <v:textbox>
                    <w:txbxContent>
                      <w:p w:rsidR="00057D94" w:rsidRPr="00A875B9" w:rsidRDefault="00057D94" w:rsidP="00646386">
                        <w:pPr>
                          <w:spacing w:line="240" w:lineRule="auto"/>
                          <w:jc w:val="center"/>
                          <w:rPr>
                            <w:rFonts w:ascii="Times New Roman" w:hAnsi="Times New Roman" w:cs="Times New Roman"/>
                            <w:b/>
                            <w:bCs/>
                            <w:sz w:val="24"/>
                            <w:szCs w:val="24"/>
                          </w:rPr>
                        </w:pPr>
                        <w:r w:rsidRPr="00A875B9">
                          <w:rPr>
                            <w:rFonts w:ascii="Times New Roman" w:hAnsi="Times New Roman" w:cs="Times New Roman"/>
                            <w:b/>
                            <w:bCs/>
                            <w:sz w:val="24"/>
                            <w:szCs w:val="24"/>
                          </w:rPr>
                          <w:t>Paramètre de la maille</w:t>
                        </w:r>
                      </w:p>
                      <w:p w:rsidR="00057D94" w:rsidRPr="00A875B9" w:rsidRDefault="00057D94" w:rsidP="00646386">
                        <w:pPr>
                          <w:spacing w:line="240" w:lineRule="auto"/>
                          <w:jc w:val="center"/>
                          <w:rPr>
                            <w:rFonts w:ascii="Times New Roman" w:hAnsi="Times New Roman" w:cs="Times New Roman"/>
                            <w:b/>
                            <w:bCs/>
                            <w:sz w:val="24"/>
                            <w:szCs w:val="24"/>
                          </w:rPr>
                        </w:pPr>
                        <w:r w:rsidRPr="00A875B9">
                          <w:rPr>
                            <w:rFonts w:ascii="Times New Roman" w:hAnsi="Times New Roman" w:cs="Times New Roman"/>
                            <w:b/>
                            <w:bCs/>
                            <w:sz w:val="24"/>
                            <w:szCs w:val="24"/>
                          </w:rPr>
                          <w:t>a  b  c       α  β  γ</w:t>
                        </w:r>
                      </w:p>
                    </w:txbxContent>
                  </v:textbox>
                </v:shape>
              </v:group>
              <v:shape id="_x0000_s1496" type="#_x0000_t202" style="position:absolute;left:4140;top:5610;width:6533;height:1001;mso-width-relative:margin;mso-height-relative:margin" o:regroupid="7" filled="f" stroked="f">
                <v:textbox>
                  <w:txbxContent>
                    <w:p w:rsidR="00057D94" w:rsidRPr="00A875B9" w:rsidRDefault="00057D94" w:rsidP="00646386">
                      <w:pPr>
                        <w:jc w:val="center"/>
                        <w:rPr>
                          <w:rFonts w:ascii="Times New Roman" w:hAnsi="Times New Roman" w:cs="Times New Roman"/>
                          <w:b/>
                          <w:bCs/>
                          <w:sz w:val="24"/>
                          <w:szCs w:val="24"/>
                        </w:rPr>
                      </w:pPr>
                      <w:r w:rsidRPr="00A875B9">
                        <w:rPr>
                          <w:rFonts w:ascii="Times New Roman" w:hAnsi="Times New Roman" w:cs="Times New Roman"/>
                          <w:b/>
                          <w:bCs/>
                          <w:sz w:val="24"/>
                          <w:szCs w:val="24"/>
                        </w:rPr>
                        <w:t>Recherche aléatoire de 25 réflexions dans le réseau réciproque</w:t>
                      </w:r>
                    </w:p>
                  </w:txbxContent>
                </v:textbox>
              </v:shape>
              <v:shape id="_x0000_s1497" type="#_x0000_t202" style="position:absolute;left:4140;top:7075;width:6533;height:1001;mso-width-relative:margin;mso-height-relative:margin" o:regroupid="7" filled="f" stroked="f">
                <v:textbox>
                  <w:txbxContent>
                    <w:p w:rsidR="00057D94" w:rsidRPr="00A875B9" w:rsidRDefault="00057D94" w:rsidP="00646386">
                      <w:pPr>
                        <w:jc w:val="center"/>
                        <w:rPr>
                          <w:rFonts w:ascii="Times New Roman" w:hAnsi="Times New Roman" w:cs="Times New Roman"/>
                          <w:b/>
                          <w:bCs/>
                          <w:sz w:val="24"/>
                          <w:szCs w:val="24"/>
                        </w:rPr>
                      </w:pPr>
                      <w:r w:rsidRPr="00A875B9">
                        <w:rPr>
                          <w:rFonts w:ascii="Times New Roman" w:hAnsi="Times New Roman" w:cs="Times New Roman"/>
                          <w:b/>
                          <w:bCs/>
                          <w:sz w:val="24"/>
                          <w:szCs w:val="24"/>
                        </w:rPr>
                        <w:t>Centrage et positionnement précis de l’ensemble des 25 réflexions</w:t>
                      </w:r>
                    </w:p>
                  </w:txbxContent>
                </v:textbox>
              </v:shape>
              <v:shape id="_x0000_s1498" type="#_x0000_t202" style="position:absolute;left:4440;top:8447;width:6533;height:1000;mso-width-relative:margin;mso-height-relative:margin" o:regroupid="7" filled="f" stroked="f">
                <v:textbox>
                  <w:txbxContent>
                    <w:p w:rsidR="00057D94" w:rsidRPr="00A875B9" w:rsidRDefault="00057D94" w:rsidP="00646386">
                      <w:pPr>
                        <w:jc w:val="center"/>
                        <w:rPr>
                          <w:rFonts w:ascii="Times New Roman" w:hAnsi="Times New Roman" w:cs="Times New Roman"/>
                          <w:b/>
                          <w:bCs/>
                          <w:sz w:val="24"/>
                          <w:szCs w:val="24"/>
                        </w:rPr>
                      </w:pPr>
                      <w:r w:rsidRPr="00A875B9">
                        <w:rPr>
                          <w:rFonts w:ascii="Times New Roman" w:hAnsi="Times New Roman" w:cs="Times New Roman"/>
                          <w:b/>
                          <w:bCs/>
                          <w:sz w:val="24"/>
                          <w:szCs w:val="24"/>
                        </w:rPr>
                        <w:t>Recherche des 3 plus faibles vecteurs formant une base dans le réseau réciproque</w:t>
                      </w:r>
                    </w:p>
                  </w:txbxContent>
                </v:textbox>
              </v:shape>
              <v:shape id="_x0000_s1499" type="#_x0000_t202" style="position:absolute;left:4425;top:10049;width:6533;height:1000;mso-width-relative:margin;mso-height-relative:margin" o:regroupid="7" filled="f" stroked="f">
                <v:textbox>
                  <w:txbxContent>
                    <w:p w:rsidR="00057D94" w:rsidRPr="00A875B9" w:rsidRDefault="00057D94" w:rsidP="00646386">
                      <w:pPr>
                        <w:jc w:val="center"/>
                        <w:rPr>
                          <w:rFonts w:ascii="Times New Roman" w:hAnsi="Times New Roman" w:cs="Times New Roman"/>
                          <w:b/>
                          <w:bCs/>
                          <w:sz w:val="24"/>
                          <w:szCs w:val="24"/>
                        </w:rPr>
                      </w:pPr>
                      <w:r w:rsidRPr="00A875B9">
                        <w:rPr>
                          <w:rFonts w:ascii="Times New Roman" w:hAnsi="Times New Roman" w:cs="Times New Roman"/>
                          <w:b/>
                          <w:bCs/>
                          <w:sz w:val="24"/>
                          <w:szCs w:val="24"/>
                        </w:rPr>
                        <w:t>Transformation de la base trouvée en maille conventionnelle</w:t>
                      </w:r>
                    </w:p>
                  </w:txbxContent>
                </v:textbox>
              </v:shape>
            </v:group>
            <v:shape id="_x0000_s1559" type="#_x0000_t202" style="position:absolute;left:4574;top:11352;width:6526;height:1084;mso-width-relative:margin;mso-height-relative:margin" filled="f" stroked="f">
              <v:textbox>
                <w:txbxContent>
                  <w:p w:rsidR="00CB7AFA" w:rsidRDefault="00CB7AFA" w:rsidP="00CB7AFA">
                    <w:pPr>
                      <w:jc w:val="center"/>
                      <w:rPr>
                        <w:rFonts w:ascii="Times New Roman" w:hAnsi="Times New Roman" w:cs="Times New Roman"/>
                        <w:b/>
                        <w:bCs/>
                        <w:sz w:val="24"/>
                        <w:szCs w:val="24"/>
                      </w:rPr>
                    </w:pPr>
                    <w:r>
                      <w:rPr>
                        <w:rFonts w:ascii="Times New Roman" w:hAnsi="Times New Roman" w:cs="Times New Roman"/>
                        <w:b/>
                        <w:bCs/>
                        <w:sz w:val="24"/>
                        <w:szCs w:val="24"/>
                      </w:rPr>
                      <w:t xml:space="preserve">a b c : </w:t>
                    </w:r>
                    <w:r w:rsidR="006F6CD8">
                      <w:rPr>
                        <w:rFonts w:ascii="Times New Roman" w:hAnsi="Times New Roman" w:cs="Times New Roman"/>
                        <w:b/>
                        <w:bCs/>
                        <w:sz w:val="24"/>
                        <w:szCs w:val="24"/>
                      </w:rPr>
                      <w:t>paramètres</w:t>
                    </w:r>
                    <w:r>
                      <w:rPr>
                        <w:rFonts w:ascii="Times New Roman" w:hAnsi="Times New Roman" w:cs="Times New Roman"/>
                        <w:b/>
                        <w:bCs/>
                        <w:sz w:val="24"/>
                        <w:szCs w:val="24"/>
                      </w:rPr>
                      <w:t xml:space="preserve"> </w:t>
                    </w:r>
                    <w:r w:rsidR="006F6CD8">
                      <w:rPr>
                        <w:rFonts w:ascii="Times New Roman" w:hAnsi="Times New Roman" w:cs="Times New Roman"/>
                        <w:b/>
                        <w:bCs/>
                        <w:sz w:val="24"/>
                        <w:szCs w:val="24"/>
                      </w:rPr>
                      <w:t>linéaires</w:t>
                    </w:r>
                  </w:p>
                  <w:p w:rsidR="006F6CD8" w:rsidRDefault="006F6CD8" w:rsidP="006F6CD8">
                    <w:pPr>
                      <w:jc w:val="center"/>
                      <w:rPr>
                        <w:rFonts w:ascii="Times New Roman" w:hAnsi="Times New Roman" w:cs="Times New Roman"/>
                        <w:b/>
                        <w:bCs/>
                        <w:sz w:val="24"/>
                        <w:szCs w:val="24"/>
                      </w:rPr>
                    </w:pPr>
                    <w:r w:rsidRPr="00A875B9">
                      <w:rPr>
                        <w:rFonts w:ascii="Times New Roman" w:hAnsi="Times New Roman" w:cs="Times New Roman"/>
                        <w:b/>
                        <w:bCs/>
                        <w:sz w:val="24"/>
                        <w:szCs w:val="24"/>
                      </w:rPr>
                      <w:t>α  β  γ</w:t>
                    </w:r>
                    <w:r>
                      <w:rPr>
                        <w:rFonts w:ascii="Times New Roman" w:hAnsi="Times New Roman" w:cs="Times New Roman"/>
                        <w:b/>
                        <w:bCs/>
                        <w:sz w:val="24"/>
                        <w:szCs w:val="24"/>
                      </w:rPr>
                      <w:t xml:space="preserve"> : paramètres angulaires</w:t>
                    </w:r>
                  </w:p>
                  <w:p w:rsidR="006F6CD8" w:rsidRDefault="006F6CD8" w:rsidP="00CB7AFA">
                    <w:pPr>
                      <w:jc w:val="center"/>
                      <w:rPr>
                        <w:rFonts w:ascii="Times New Roman" w:hAnsi="Times New Roman" w:cs="Times New Roman"/>
                        <w:b/>
                        <w:bCs/>
                        <w:sz w:val="24"/>
                        <w:szCs w:val="24"/>
                      </w:rPr>
                    </w:pPr>
                  </w:p>
                  <w:p w:rsidR="00CB7AFA" w:rsidRPr="00A875B9" w:rsidRDefault="00CB7AFA" w:rsidP="00CB7AFA">
                    <w:pPr>
                      <w:jc w:val="center"/>
                      <w:rPr>
                        <w:rFonts w:ascii="Times New Roman" w:hAnsi="Times New Roman" w:cs="Times New Roman"/>
                        <w:b/>
                        <w:bCs/>
                        <w:sz w:val="24"/>
                        <w:szCs w:val="24"/>
                      </w:rPr>
                    </w:pPr>
                  </w:p>
                  <w:p w:rsidR="00CB7AFA" w:rsidRDefault="00CB7AFA"/>
                </w:txbxContent>
              </v:textbox>
            </v:shape>
          </v:group>
        </w:pict>
      </w: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353BB9">
      <w:pPr>
        <w:spacing w:line="360" w:lineRule="auto"/>
        <w:ind w:firstLine="567"/>
        <w:jc w:val="both"/>
        <w:rPr>
          <w:rFonts w:ascii="Times New Roman" w:hAnsi="Times New Roman" w:cs="Times New Roman"/>
          <w:sz w:val="24"/>
          <w:szCs w:val="24"/>
        </w:rPr>
      </w:pPr>
    </w:p>
    <w:p w:rsidR="00646386" w:rsidRDefault="00646386" w:rsidP="00646386">
      <w:pPr>
        <w:spacing w:line="360" w:lineRule="auto"/>
        <w:jc w:val="center"/>
        <w:rPr>
          <w:rFonts w:ascii="Times New Roman" w:hAnsi="Times New Roman" w:cs="Times New Roman"/>
          <w:b/>
          <w:bCs/>
          <w:i/>
          <w:iCs/>
          <w:sz w:val="24"/>
          <w:szCs w:val="24"/>
        </w:rPr>
      </w:pPr>
    </w:p>
    <w:p w:rsidR="00646386" w:rsidRPr="007D5FC9" w:rsidRDefault="00646386" w:rsidP="00646386">
      <w:pPr>
        <w:spacing w:line="36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Organigramme </w:t>
      </w:r>
      <w:r w:rsidRPr="007D5FC9">
        <w:rPr>
          <w:rFonts w:ascii="Times New Roman" w:hAnsi="Times New Roman" w:cs="Times New Roman"/>
          <w:b/>
          <w:bCs/>
          <w:i/>
          <w:iCs/>
          <w:sz w:val="24"/>
          <w:szCs w:val="24"/>
        </w:rPr>
        <w:t>II.2 : Recherche et affinement de la maille.</w:t>
      </w:r>
    </w:p>
    <w:p w:rsidR="00646386" w:rsidRDefault="00646386" w:rsidP="00353BB9">
      <w:pPr>
        <w:spacing w:line="360" w:lineRule="auto"/>
        <w:ind w:firstLine="567"/>
        <w:jc w:val="both"/>
        <w:rPr>
          <w:rFonts w:ascii="Times New Roman" w:hAnsi="Times New Roman" w:cs="Times New Roman"/>
          <w:sz w:val="24"/>
          <w:szCs w:val="24"/>
        </w:rPr>
      </w:pPr>
    </w:p>
    <w:p w:rsidR="00646386" w:rsidRPr="00646386" w:rsidRDefault="00646386" w:rsidP="00353BB9">
      <w:pPr>
        <w:spacing w:line="360" w:lineRule="auto"/>
        <w:ind w:firstLine="567"/>
        <w:jc w:val="both"/>
        <w:rPr>
          <w:rFonts w:ascii="Times New Roman" w:hAnsi="Times New Roman" w:cs="Times New Roman"/>
          <w:sz w:val="14"/>
          <w:szCs w:val="14"/>
        </w:rPr>
      </w:pPr>
      <w:r>
        <w:rPr>
          <w:rFonts w:ascii="Times New Roman" w:hAnsi="Times New Roman" w:cs="Times New Roman"/>
          <w:sz w:val="24"/>
          <w:szCs w:val="24"/>
        </w:rPr>
        <w:br w:type="page"/>
      </w:r>
    </w:p>
    <w:p w:rsidR="00CD141A" w:rsidRDefault="00CD141A" w:rsidP="00803C4E">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La maille ainsi trouvée est </w:t>
      </w:r>
      <w:r w:rsidR="00BD2DDA">
        <w:rPr>
          <w:rFonts w:ascii="Times New Roman" w:hAnsi="Times New Roman" w:cs="Times New Roman"/>
          <w:sz w:val="24"/>
          <w:szCs w:val="24"/>
        </w:rPr>
        <w:t>Tri</w:t>
      </w:r>
      <w:r w:rsidR="001C0E7B" w:rsidRPr="001C0E7B">
        <w:rPr>
          <w:rFonts w:ascii="Times New Roman" w:hAnsi="Times New Roman" w:cs="Times New Roman"/>
          <w:sz w:val="24"/>
          <w:szCs w:val="24"/>
        </w:rPr>
        <w:t>clinique</w:t>
      </w:r>
      <w:r w:rsidR="001C0E7B">
        <w:rPr>
          <w:rFonts w:ascii="Times New Roman" w:hAnsi="Times New Roman" w:cs="Times New Roman"/>
          <w:sz w:val="24"/>
          <w:szCs w:val="24"/>
        </w:rPr>
        <w:t xml:space="preserve"> </w:t>
      </w:r>
      <w:r>
        <w:rPr>
          <w:rFonts w:ascii="Times New Roman" w:hAnsi="Times New Roman" w:cs="Times New Roman"/>
          <w:sz w:val="24"/>
          <w:szCs w:val="24"/>
        </w:rPr>
        <w:t>avec les paramètres </w:t>
      </w:r>
      <w:r w:rsidR="00803C4E">
        <w:rPr>
          <w:rFonts w:ascii="Times New Roman" w:hAnsi="Times New Roman" w:cs="Times New Roman"/>
          <w:sz w:val="24"/>
          <w:szCs w:val="24"/>
        </w:rPr>
        <w:t xml:space="preserve">(avec leurs </w:t>
      </w:r>
      <w:r w:rsidR="00803C4E" w:rsidRPr="00803C4E">
        <w:rPr>
          <w:rFonts w:ascii="Times New Roman" w:hAnsi="Times New Roman" w:cs="Times New Roman"/>
          <w:sz w:val="24"/>
          <w:szCs w:val="24"/>
        </w:rPr>
        <w:t>erreurs associées</w:t>
      </w:r>
      <w:r w:rsidR="00803C4E">
        <w:rPr>
          <w:rFonts w:ascii="Times New Roman" w:hAnsi="Times New Roman" w:cs="Times New Roman"/>
          <w:sz w:val="24"/>
          <w:szCs w:val="24"/>
        </w:rPr>
        <w:t>)</w:t>
      </w:r>
      <w:r>
        <w:rPr>
          <w:rFonts w:ascii="Times New Roman" w:hAnsi="Times New Roman" w:cs="Times New Roman"/>
          <w:sz w:val="24"/>
          <w:szCs w:val="24"/>
        </w:rPr>
        <w:t>:</w:t>
      </w:r>
      <w:r w:rsidR="005661E8">
        <w:rPr>
          <w:rFonts w:ascii="Times New Roman" w:hAnsi="Times New Roman" w:cs="Times New Roman"/>
          <w:sz w:val="24"/>
          <w:szCs w:val="24"/>
        </w:rPr>
        <w:t xml:space="preserve"> </w:t>
      </w:r>
    </w:p>
    <w:p w:rsidR="00FD0D73" w:rsidRPr="00F20C43" w:rsidRDefault="00FD0D73" w:rsidP="00F20C43">
      <w:pPr>
        <w:spacing w:line="360" w:lineRule="auto"/>
        <w:jc w:val="center"/>
        <w:rPr>
          <w:rFonts w:ascii="Times New Roman" w:hAnsi="Times New Roman" w:cs="Times New Roman"/>
          <w:sz w:val="24"/>
          <w:szCs w:val="24"/>
        </w:rPr>
      </w:pPr>
      <w:r w:rsidRPr="00F20C43">
        <w:rPr>
          <w:rFonts w:ascii="Times New Roman" w:hAnsi="Times New Roman" w:cs="Times New Roman"/>
          <w:sz w:val="24"/>
          <w:szCs w:val="24"/>
        </w:rPr>
        <w:t xml:space="preserve">a = </w:t>
      </w:r>
      <w:r w:rsidR="00BD2DDA" w:rsidRPr="00F20C43">
        <w:rPr>
          <w:rFonts w:ascii="Times New Roman" w:hAnsi="Times New Roman" w:cs="Times New Roman"/>
          <w:sz w:val="24"/>
          <w:szCs w:val="24"/>
        </w:rPr>
        <w:t xml:space="preserve">11.2937 </w:t>
      </w:r>
      <w:r w:rsidR="00EB1BCB" w:rsidRPr="00F20C43">
        <w:rPr>
          <w:rFonts w:ascii="Times New Roman" w:hAnsi="Times New Roman" w:cs="Times New Roman"/>
        </w:rPr>
        <w:t>Ǻ</w:t>
      </w:r>
      <w:r w:rsidR="00F20C43" w:rsidRPr="00F20C43">
        <w:rPr>
          <w:rFonts w:ascii="Times New Roman" w:hAnsi="Times New Roman" w:cs="Times New Roman"/>
        </w:rPr>
        <w:t xml:space="preserve"> (0.0003)</w:t>
      </w:r>
      <w:r w:rsidRPr="00F20C43">
        <w:rPr>
          <w:rFonts w:ascii="Times New Roman" w:hAnsi="Times New Roman" w:cs="Times New Roman"/>
          <w:sz w:val="24"/>
          <w:szCs w:val="24"/>
        </w:rPr>
        <w:t xml:space="preserve"> ; b = </w:t>
      </w:r>
      <w:r w:rsidR="00BD2DDA" w:rsidRPr="00F20C43">
        <w:rPr>
          <w:rFonts w:ascii="Times New Roman" w:hAnsi="Times New Roman" w:cs="Times New Roman"/>
          <w:sz w:val="24"/>
          <w:szCs w:val="24"/>
        </w:rPr>
        <w:t xml:space="preserve">14.6516 </w:t>
      </w:r>
      <w:r w:rsidR="00EB1BCB" w:rsidRPr="00F20C43">
        <w:rPr>
          <w:rFonts w:ascii="Times New Roman" w:hAnsi="Times New Roman" w:cs="Times New Roman"/>
        </w:rPr>
        <w:t>Ǻ</w:t>
      </w:r>
      <w:r w:rsidR="00F20C43" w:rsidRPr="00F20C43">
        <w:rPr>
          <w:rFonts w:ascii="Times New Roman" w:hAnsi="Times New Roman" w:cs="Times New Roman"/>
        </w:rPr>
        <w:t xml:space="preserve"> (0.0003)</w:t>
      </w:r>
      <w:r w:rsidRPr="00F20C43">
        <w:rPr>
          <w:rFonts w:ascii="Times New Roman" w:hAnsi="Times New Roman" w:cs="Times New Roman"/>
          <w:sz w:val="24"/>
          <w:szCs w:val="24"/>
        </w:rPr>
        <w:t xml:space="preserve"> ; c = </w:t>
      </w:r>
      <w:r w:rsidR="00BD2DDA" w:rsidRPr="00F20C43">
        <w:rPr>
          <w:rFonts w:ascii="Times New Roman" w:hAnsi="Times New Roman" w:cs="Times New Roman"/>
          <w:sz w:val="24"/>
          <w:szCs w:val="24"/>
        </w:rPr>
        <w:t xml:space="preserve">17.8253 </w:t>
      </w:r>
      <w:r w:rsidR="00EB1BCB" w:rsidRPr="00F20C43">
        <w:rPr>
          <w:rFonts w:ascii="Times New Roman" w:hAnsi="Times New Roman" w:cs="Times New Roman"/>
        </w:rPr>
        <w:t>Ǻ</w:t>
      </w:r>
      <w:r w:rsidR="00F20C43" w:rsidRPr="00F20C43">
        <w:rPr>
          <w:rFonts w:ascii="Times New Roman" w:hAnsi="Times New Roman" w:cs="Times New Roman"/>
        </w:rPr>
        <w:t xml:space="preserve"> (0.0004)</w:t>
      </w:r>
    </w:p>
    <w:p w:rsidR="00FD0D73" w:rsidRPr="00F20C43" w:rsidRDefault="00FD0D73" w:rsidP="00F20C43">
      <w:pPr>
        <w:spacing w:line="360" w:lineRule="auto"/>
        <w:jc w:val="center"/>
        <w:rPr>
          <w:rFonts w:ascii="Times New Roman" w:hAnsi="Times New Roman" w:cs="Times New Roman"/>
          <w:sz w:val="24"/>
          <w:szCs w:val="24"/>
        </w:rPr>
      </w:pPr>
      <w:r w:rsidRPr="00F20C43">
        <w:rPr>
          <w:rFonts w:ascii="Times New Roman" w:hAnsi="Times New Roman" w:cs="Times New Roman"/>
          <w:sz w:val="24"/>
          <w:szCs w:val="24"/>
        </w:rPr>
        <w:t>α = </w:t>
      </w:r>
      <w:r w:rsidR="00BD2DDA" w:rsidRPr="00F20C43">
        <w:rPr>
          <w:rFonts w:ascii="Times New Roman" w:hAnsi="Times New Roman" w:cs="Times New Roman"/>
          <w:sz w:val="24"/>
          <w:szCs w:val="24"/>
        </w:rPr>
        <w:t>78.2958</w:t>
      </w:r>
      <w:r w:rsidR="001C0E7B" w:rsidRPr="00F20C43">
        <w:rPr>
          <w:rFonts w:ascii="Times New Roman" w:hAnsi="Times New Roman" w:cs="Times New Roman"/>
          <w:sz w:val="24"/>
          <w:szCs w:val="24"/>
        </w:rPr>
        <w:t>°</w:t>
      </w:r>
      <w:r w:rsidR="00F20C43" w:rsidRPr="00F20C43">
        <w:rPr>
          <w:rFonts w:ascii="Times New Roman" w:hAnsi="Times New Roman" w:cs="Times New Roman"/>
          <w:sz w:val="24"/>
          <w:szCs w:val="24"/>
        </w:rPr>
        <w:t xml:space="preserve"> </w:t>
      </w:r>
      <w:r w:rsidR="00F20C43" w:rsidRPr="00F20C43">
        <w:rPr>
          <w:rFonts w:ascii="Times New Roman" w:hAnsi="Times New Roman" w:cs="Times New Roman"/>
        </w:rPr>
        <w:t>(0.0007)</w:t>
      </w:r>
      <w:r w:rsidRPr="00F20C43">
        <w:rPr>
          <w:rFonts w:ascii="Times New Roman" w:hAnsi="Times New Roman" w:cs="Times New Roman"/>
          <w:sz w:val="24"/>
          <w:szCs w:val="24"/>
        </w:rPr>
        <w:t xml:space="preserve">; </w:t>
      </w:r>
      <w:r w:rsidR="00E5045D" w:rsidRPr="00F20C43">
        <w:rPr>
          <w:rFonts w:ascii="Times New Roman" w:hAnsi="Times New Roman" w:cs="Times New Roman"/>
          <w:sz w:val="24"/>
          <w:szCs w:val="24"/>
        </w:rPr>
        <w:t xml:space="preserve">     </w:t>
      </w:r>
      <w:r w:rsidRPr="00F20C43">
        <w:rPr>
          <w:rFonts w:ascii="Times New Roman" w:hAnsi="Times New Roman" w:cs="Times New Roman"/>
          <w:sz w:val="24"/>
          <w:szCs w:val="24"/>
        </w:rPr>
        <w:t>β = </w:t>
      </w:r>
      <w:r w:rsidR="00BD2DDA" w:rsidRPr="00F20C43">
        <w:rPr>
          <w:rFonts w:ascii="Times New Roman" w:hAnsi="Times New Roman" w:cs="Times New Roman"/>
          <w:sz w:val="24"/>
          <w:szCs w:val="24"/>
        </w:rPr>
        <w:t>76.232</w:t>
      </w:r>
      <w:r w:rsidR="001C0E7B" w:rsidRPr="00F20C43">
        <w:rPr>
          <w:rFonts w:ascii="Times New Roman" w:hAnsi="Times New Roman" w:cs="Times New Roman"/>
          <w:sz w:val="24"/>
          <w:szCs w:val="24"/>
        </w:rPr>
        <w:t>°</w:t>
      </w:r>
      <w:r w:rsidR="00F20C43" w:rsidRPr="00F20C43">
        <w:rPr>
          <w:rFonts w:ascii="Times New Roman" w:hAnsi="Times New Roman" w:cs="Times New Roman"/>
          <w:sz w:val="24"/>
          <w:szCs w:val="24"/>
        </w:rPr>
        <w:t xml:space="preserve"> </w:t>
      </w:r>
      <w:r w:rsidR="00F20C43" w:rsidRPr="00F20C43">
        <w:rPr>
          <w:rFonts w:ascii="Times New Roman" w:hAnsi="Times New Roman" w:cs="Times New Roman"/>
        </w:rPr>
        <w:t>(0.006)</w:t>
      </w:r>
      <w:r w:rsidRPr="00F20C43">
        <w:rPr>
          <w:rFonts w:ascii="Times New Roman" w:hAnsi="Times New Roman" w:cs="Times New Roman"/>
          <w:sz w:val="24"/>
          <w:szCs w:val="24"/>
        </w:rPr>
        <w:t xml:space="preserve">; </w:t>
      </w:r>
      <w:r w:rsidR="00E5045D" w:rsidRPr="00F20C43">
        <w:rPr>
          <w:rFonts w:ascii="Times New Roman" w:hAnsi="Times New Roman" w:cs="Times New Roman"/>
          <w:sz w:val="24"/>
          <w:szCs w:val="24"/>
        </w:rPr>
        <w:t xml:space="preserve">       </w:t>
      </w:r>
      <w:r w:rsidRPr="00F20C43">
        <w:rPr>
          <w:rFonts w:ascii="Times New Roman" w:hAnsi="Times New Roman" w:cs="Times New Roman"/>
          <w:sz w:val="24"/>
          <w:szCs w:val="24"/>
        </w:rPr>
        <w:t>γ =</w:t>
      </w:r>
      <w:r w:rsidR="001C0E7B" w:rsidRPr="00F20C43">
        <w:rPr>
          <w:rFonts w:ascii="Times New Roman" w:hAnsi="Times New Roman" w:cs="Times New Roman"/>
          <w:sz w:val="24"/>
          <w:szCs w:val="24"/>
        </w:rPr>
        <w:t xml:space="preserve"> </w:t>
      </w:r>
      <w:r w:rsidR="00BD2DDA" w:rsidRPr="00F20C43">
        <w:rPr>
          <w:rFonts w:ascii="Times New Roman" w:hAnsi="Times New Roman" w:cs="Times New Roman"/>
          <w:sz w:val="24"/>
          <w:szCs w:val="24"/>
        </w:rPr>
        <w:t>85.351</w:t>
      </w:r>
      <w:r w:rsidR="001C0E7B" w:rsidRPr="00F20C43">
        <w:rPr>
          <w:rFonts w:ascii="Times New Roman" w:hAnsi="Times New Roman" w:cs="Times New Roman"/>
          <w:sz w:val="24"/>
          <w:szCs w:val="24"/>
        </w:rPr>
        <w:t>°</w:t>
      </w:r>
      <w:r w:rsidR="00F20C43" w:rsidRPr="00F20C43">
        <w:rPr>
          <w:rFonts w:ascii="Times New Roman" w:hAnsi="Times New Roman" w:cs="Times New Roman"/>
          <w:sz w:val="24"/>
          <w:szCs w:val="24"/>
        </w:rPr>
        <w:t xml:space="preserve"> </w:t>
      </w:r>
      <w:r w:rsidR="00F20C43" w:rsidRPr="00F20C43">
        <w:rPr>
          <w:rFonts w:ascii="Times New Roman" w:hAnsi="Times New Roman" w:cs="Times New Roman"/>
        </w:rPr>
        <w:t>(0.006)</w:t>
      </w:r>
    </w:p>
    <w:p w:rsidR="00C52794" w:rsidRDefault="00C52794"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Connaissant la maille, on remonte facilement à la matrice d’orientation UB décrite précédemment. A ce niveau, on amènera plan par plan l’ensemble des réflexions en position de diffraction de Bragg.</w:t>
      </w:r>
    </w:p>
    <w:p w:rsidR="00A42E42" w:rsidRDefault="004810CE" w:rsidP="00353B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Nous enregistrons ainsi, le spectre qui consiste en un fichier contenant les indices de Miller des plans réticulaires et l’intensité diffractée ainsi que l’erreur commise sur cette dernière.</w:t>
      </w:r>
    </w:p>
    <w:p w:rsidR="002020D1" w:rsidRPr="002020D1" w:rsidRDefault="002020D1" w:rsidP="00353BB9">
      <w:pPr>
        <w:spacing w:line="360" w:lineRule="auto"/>
        <w:jc w:val="both"/>
        <w:rPr>
          <w:rFonts w:ascii="Times New Roman" w:hAnsi="Times New Roman" w:cs="Times New Roman"/>
          <w:b/>
          <w:bCs/>
          <w:sz w:val="24"/>
          <w:szCs w:val="24"/>
          <w:u w:val="single"/>
        </w:rPr>
      </w:pPr>
      <w:r w:rsidRPr="002020D1">
        <w:rPr>
          <w:rFonts w:ascii="Times New Roman" w:hAnsi="Times New Roman" w:cs="Times New Roman"/>
          <w:b/>
          <w:bCs/>
          <w:sz w:val="24"/>
          <w:szCs w:val="24"/>
          <w:u w:val="single"/>
        </w:rPr>
        <w:t>II.4. Enregistrement et collecte des données :</w:t>
      </w:r>
    </w:p>
    <w:p w:rsidR="002020D1" w:rsidRPr="002020D1" w:rsidRDefault="002020D1" w:rsidP="00353BB9">
      <w:pPr>
        <w:spacing w:line="360" w:lineRule="auto"/>
        <w:jc w:val="both"/>
        <w:rPr>
          <w:rFonts w:ascii="Times New Roman" w:hAnsi="Times New Roman" w:cs="Times New Roman"/>
          <w:b/>
          <w:bCs/>
          <w:sz w:val="24"/>
          <w:szCs w:val="24"/>
          <w:u w:val="single"/>
        </w:rPr>
      </w:pPr>
      <w:r w:rsidRPr="002020D1">
        <w:rPr>
          <w:rFonts w:ascii="Times New Roman" w:hAnsi="Times New Roman" w:cs="Times New Roman"/>
          <w:b/>
          <w:bCs/>
          <w:sz w:val="24"/>
          <w:szCs w:val="24"/>
          <w:u w:val="single"/>
        </w:rPr>
        <w:t>II.4.1. Traitement du spectre brut :</w:t>
      </w:r>
    </w:p>
    <w:p w:rsidR="00864A8C" w:rsidRDefault="00864A8C" w:rsidP="00353BB9">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EF6E08">
        <w:rPr>
          <w:rFonts w:ascii="Times New Roman" w:hAnsi="Times New Roman" w:cs="Times New Roman"/>
          <w:sz w:val="24"/>
          <w:szCs w:val="24"/>
        </w:rPr>
        <w:t>L'étude de la densité électronique à part</w:t>
      </w:r>
      <w:r w:rsidR="00F3463A">
        <w:rPr>
          <w:rFonts w:ascii="Times New Roman" w:hAnsi="Times New Roman" w:cs="Times New Roman"/>
          <w:sz w:val="24"/>
          <w:szCs w:val="24"/>
        </w:rPr>
        <w:t>ir</w:t>
      </w:r>
      <w:r w:rsidRPr="00EF6E08">
        <w:rPr>
          <w:rFonts w:ascii="Times New Roman" w:hAnsi="Times New Roman" w:cs="Times New Roman"/>
          <w:sz w:val="24"/>
          <w:szCs w:val="24"/>
        </w:rPr>
        <w:t xml:space="preserve"> des données expérimentales de diffraction des rayons X exige en premier lieu un e</w:t>
      </w:r>
      <w:r w:rsidR="00F3463A">
        <w:rPr>
          <w:rFonts w:ascii="Times New Roman" w:hAnsi="Times New Roman" w:cs="Times New Roman"/>
          <w:sz w:val="24"/>
          <w:szCs w:val="24"/>
        </w:rPr>
        <w:t>nr</w:t>
      </w:r>
      <w:r w:rsidRPr="00EF6E08">
        <w:rPr>
          <w:rFonts w:ascii="Times New Roman" w:hAnsi="Times New Roman" w:cs="Times New Roman"/>
          <w:sz w:val="24"/>
          <w:szCs w:val="24"/>
        </w:rPr>
        <w:t>egistrement de très bonne qualité du spectre de diffraction du matériau étudié, suivi par un traitement très minutieux approprié de ces</w:t>
      </w:r>
      <w:r>
        <w:rPr>
          <w:rFonts w:ascii="Times New Roman" w:hAnsi="Times New Roman" w:cs="Times New Roman"/>
          <w:sz w:val="24"/>
          <w:szCs w:val="24"/>
        </w:rPr>
        <w:t xml:space="preserve"> </w:t>
      </w:r>
      <w:r w:rsidRPr="00EF6E08">
        <w:rPr>
          <w:rFonts w:ascii="Times New Roman" w:hAnsi="Times New Roman" w:cs="Times New Roman"/>
          <w:sz w:val="24"/>
          <w:szCs w:val="24"/>
        </w:rPr>
        <w:t>intensités</w:t>
      </w:r>
    </w:p>
    <w:p w:rsidR="00864A8C" w:rsidRPr="00EF6E08" w:rsidRDefault="00F3463A" w:rsidP="0089746A">
      <w:pPr>
        <w:widowControl w:val="0"/>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Les int</w:t>
      </w:r>
      <w:r w:rsidR="00864A8C" w:rsidRPr="00EF6E08">
        <w:rPr>
          <w:rFonts w:ascii="Times New Roman" w:hAnsi="Times New Roman" w:cs="Times New Roman"/>
          <w:sz w:val="24"/>
          <w:szCs w:val="24"/>
        </w:rPr>
        <w:t>ensités diffractées vont dev</w:t>
      </w:r>
      <w:r w:rsidR="0089746A">
        <w:rPr>
          <w:rFonts w:ascii="Times New Roman" w:hAnsi="Times New Roman" w:cs="Times New Roman"/>
          <w:sz w:val="24"/>
          <w:szCs w:val="24"/>
        </w:rPr>
        <w:t>ant</w:t>
      </w:r>
      <w:r>
        <w:rPr>
          <w:rFonts w:ascii="Times New Roman" w:hAnsi="Times New Roman" w:cs="Times New Roman"/>
          <w:sz w:val="24"/>
          <w:szCs w:val="24"/>
        </w:rPr>
        <w:t xml:space="preserve"> </w:t>
      </w:r>
      <w:r w:rsidR="00864A8C" w:rsidRPr="00EF6E08">
        <w:rPr>
          <w:rFonts w:ascii="Times New Roman" w:hAnsi="Times New Roman" w:cs="Times New Roman"/>
          <w:sz w:val="24"/>
          <w:szCs w:val="24"/>
        </w:rPr>
        <w:t>être réduites en tenant compte des diffé</w:t>
      </w:r>
      <w:r>
        <w:rPr>
          <w:rFonts w:ascii="Times New Roman" w:hAnsi="Times New Roman" w:cs="Times New Roman"/>
          <w:sz w:val="24"/>
          <w:szCs w:val="24"/>
        </w:rPr>
        <w:t>rentes</w:t>
      </w:r>
      <w:r w:rsidR="00864A8C" w:rsidRPr="00EF6E08">
        <w:rPr>
          <w:rFonts w:ascii="Times New Roman" w:hAnsi="Times New Roman" w:cs="Times New Roman"/>
          <w:sz w:val="24"/>
          <w:szCs w:val="24"/>
        </w:rPr>
        <w:t xml:space="preserve"> erreurs qui ont pu affecter les mesures. Finalement les facteurs de structure donnés </w:t>
      </w:r>
      <w:r>
        <w:rPr>
          <w:rFonts w:ascii="Times New Roman" w:hAnsi="Times New Roman" w:cs="Times New Roman"/>
          <w:sz w:val="24"/>
          <w:szCs w:val="24"/>
        </w:rPr>
        <w:t>seront</w:t>
      </w:r>
      <w:r w:rsidR="00864A8C" w:rsidRPr="00EF6E08">
        <w:rPr>
          <w:rFonts w:ascii="Times New Roman" w:hAnsi="Times New Roman" w:cs="Times New Roman"/>
          <w:sz w:val="24"/>
          <w:szCs w:val="24"/>
        </w:rPr>
        <w:t xml:space="preserve"> utilisés dans l'affinement de la structure.</w:t>
      </w:r>
    </w:p>
    <w:p w:rsidR="007C4705" w:rsidRPr="00EF6E08" w:rsidRDefault="00864A8C" w:rsidP="00353BB9">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EF6E08">
        <w:rPr>
          <w:rFonts w:ascii="Times New Roman" w:hAnsi="Times New Roman" w:cs="Times New Roman"/>
          <w:sz w:val="24"/>
          <w:szCs w:val="24"/>
        </w:rPr>
        <w:t>Le paragraphe suivant est relatif au traitement des données brutes de l'e</w:t>
      </w:r>
      <w:r w:rsidR="00F3463A">
        <w:rPr>
          <w:rFonts w:ascii="Times New Roman" w:hAnsi="Times New Roman" w:cs="Times New Roman"/>
          <w:sz w:val="24"/>
          <w:szCs w:val="24"/>
        </w:rPr>
        <w:t>nre</w:t>
      </w:r>
      <w:r w:rsidRPr="00EF6E08">
        <w:rPr>
          <w:rFonts w:ascii="Times New Roman" w:hAnsi="Times New Roman" w:cs="Times New Roman"/>
          <w:sz w:val="24"/>
          <w:szCs w:val="24"/>
        </w:rPr>
        <w:t>gistremen</w:t>
      </w:r>
      <w:r w:rsidR="00F3463A">
        <w:rPr>
          <w:rFonts w:ascii="Times New Roman" w:hAnsi="Times New Roman" w:cs="Times New Roman"/>
          <w:sz w:val="24"/>
          <w:szCs w:val="24"/>
        </w:rPr>
        <w:t>t</w:t>
      </w:r>
      <w:r w:rsidR="00F3463A" w:rsidRPr="00F3463A">
        <w:rPr>
          <w:rFonts w:ascii="Times New Roman" w:hAnsi="Times New Roman" w:cs="Times New Roman"/>
          <w:sz w:val="24"/>
          <w:szCs w:val="24"/>
        </w:rPr>
        <w:t xml:space="preserve"> </w:t>
      </w:r>
      <w:r w:rsidR="00F3463A" w:rsidRPr="00724E89">
        <w:rPr>
          <w:rFonts w:ascii="Times New Roman" w:hAnsi="Times New Roman" w:cs="Times New Roman"/>
          <w:sz w:val="24"/>
          <w:szCs w:val="24"/>
        </w:rPr>
        <w:t>où nous déc</w:t>
      </w:r>
      <w:r w:rsidR="00F3463A">
        <w:rPr>
          <w:rFonts w:ascii="Times New Roman" w:hAnsi="Times New Roman" w:cs="Times New Roman"/>
          <w:sz w:val="24"/>
          <w:szCs w:val="24"/>
        </w:rPr>
        <w:t>rir</w:t>
      </w:r>
      <w:r w:rsidR="00F3463A" w:rsidRPr="00724E89">
        <w:rPr>
          <w:rFonts w:ascii="Times New Roman" w:hAnsi="Times New Roman" w:cs="Times New Roman"/>
          <w:sz w:val="24"/>
          <w:szCs w:val="24"/>
        </w:rPr>
        <w:t xml:space="preserve">ons le formalisme utilisé par </w:t>
      </w:r>
      <w:r w:rsidR="00F3463A" w:rsidRPr="00F3463A">
        <w:rPr>
          <w:rFonts w:ascii="Times New Roman" w:hAnsi="Times New Roman" w:cs="Times New Roman"/>
          <w:b/>
          <w:bCs/>
          <w:sz w:val="24"/>
          <w:szCs w:val="24"/>
        </w:rPr>
        <w:t>R.H Blessing</w:t>
      </w:r>
      <w:r w:rsidR="00F3463A" w:rsidRPr="00724E89">
        <w:rPr>
          <w:rFonts w:ascii="Times New Roman" w:hAnsi="Times New Roman" w:cs="Times New Roman"/>
          <w:sz w:val="24"/>
          <w:szCs w:val="24"/>
        </w:rPr>
        <w:t>. On abordera</w:t>
      </w:r>
      <w:r w:rsidR="007C4705">
        <w:rPr>
          <w:rFonts w:ascii="Times New Roman" w:hAnsi="Times New Roman" w:cs="Times New Roman"/>
          <w:sz w:val="24"/>
          <w:szCs w:val="24"/>
        </w:rPr>
        <w:t xml:space="preserve"> </w:t>
      </w:r>
      <w:r w:rsidR="007C4705" w:rsidRPr="00EF6E08">
        <w:rPr>
          <w:rFonts w:ascii="Times New Roman" w:hAnsi="Times New Roman" w:cs="Times New Roman"/>
          <w:sz w:val="24"/>
          <w:szCs w:val="24"/>
        </w:rPr>
        <w:t>successivement:</w:t>
      </w:r>
    </w:p>
    <w:p w:rsidR="00646386" w:rsidRDefault="00864A8C" w:rsidP="00353BB9">
      <w:pPr>
        <w:pStyle w:val="Paragraphedeliste"/>
        <w:widowControl w:val="0"/>
        <w:numPr>
          <w:ilvl w:val="0"/>
          <w:numId w:val="4"/>
        </w:numPr>
        <w:autoSpaceDE w:val="0"/>
        <w:autoSpaceDN w:val="0"/>
        <w:adjustRightInd w:val="0"/>
        <w:spacing w:after="0" w:line="360" w:lineRule="auto"/>
        <w:jc w:val="both"/>
        <w:rPr>
          <w:rFonts w:ascii="Times New Roman" w:hAnsi="Times New Roman" w:cs="Times New Roman"/>
          <w:sz w:val="24"/>
          <w:szCs w:val="24"/>
        </w:rPr>
      </w:pPr>
      <w:r w:rsidRPr="000132E9">
        <w:rPr>
          <w:rFonts w:ascii="Times New Roman" w:hAnsi="Times New Roman" w:cs="Times New Roman"/>
          <w:sz w:val="24"/>
          <w:szCs w:val="24"/>
        </w:rPr>
        <w:t>La localisation des limites du pic de diffraction des rayons X et l'évaluation de</w:t>
      </w:r>
      <w:r w:rsidR="00092C1B" w:rsidRPr="000132E9">
        <w:rPr>
          <w:rFonts w:ascii="Times New Roman" w:hAnsi="Times New Roman" w:cs="Times New Roman"/>
          <w:sz w:val="24"/>
          <w:szCs w:val="24"/>
        </w:rPr>
        <w:t xml:space="preserve"> l'intensité nette intégrée.</w:t>
      </w:r>
    </w:p>
    <w:p w:rsidR="00864A8C" w:rsidRPr="00646386" w:rsidRDefault="00646386" w:rsidP="00646386">
      <w:pPr>
        <w:pStyle w:val="Paragraphedeliste"/>
        <w:widowControl w:val="0"/>
        <w:autoSpaceDE w:val="0"/>
        <w:autoSpaceDN w:val="0"/>
        <w:adjustRightInd w:val="0"/>
        <w:spacing w:after="0" w:line="360" w:lineRule="auto"/>
        <w:ind w:left="360"/>
        <w:jc w:val="both"/>
        <w:rPr>
          <w:rFonts w:ascii="Times New Roman" w:hAnsi="Times New Roman" w:cs="Times New Roman"/>
          <w:sz w:val="6"/>
          <w:szCs w:val="6"/>
        </w:rPr>
      </w:pPr>
      <w:r>
        <w:rPr>
          <w:rFonts w:ascii="Times New Roman" w:hAnsi="Times New Roman" w:cs="Times New Roman"/>
          <w:sz w:val="24"/>
          <w:szCs w:val="24"/>
        </w:rPr>
        <w:br w:type="page"/>
      </w:r>
    </w:p>
    <w:p w:rsidR="00BF31B8" w:rsidRDefault="00BF31B8" w:rsidP="00353BB9">
      <w:pPr>
        <w:spacing w:after="0" w:line="360" w:lineRule="auto"/>
        <w:rPr>
          <w:rFonts w:ascii="Times New Roman" w:hAnsi="Times New Roman" w:cs="Times New Roman"/>
          <w:sz w:val="24"/>
          <w:szCs w:val="24"/>
        </w:rPr>
      </w:pPr>
    </w:p>
    <w:p w:rsidR="00864A8C" w:rsidRPr="000132E9" w:rsidRDefault="00864A8C" w:rsidP="00353BB9">
      <w:pPr>
        <w:pStyle w:val="Paragraphedeliste"/>
        <w:widowControl w:val="0"/>
        <w:numPr>
          <w:ilvl w:val="0"/>
          <w:numId w:val="4"/>
        </w:numPr>
        <w:autoSpaceDE w:val="0"/>
        <w:autoSpaceDN w:val="0"/>
        <w:adjustRightInd w:val="0"/>
        <w:spacing w:after="0" w:line="360" w:lineRule="auto"/>
        <w:jc w:val="both"/>
        <w:rPr>
          <w:rFonts w:ascii="Times New Roman" w:hAnsi="Times New Roman" w:cs="Times New Roman"/>
          <w:sz w:val="24"/>
          <w:szCs w:val="24"/>
        </w:rPr>
      </w:pPr>
      <w:r w:rsidRPr="000132E9">
        <w:rPr>
          <w:rFonts w:ascii="Times New Roman" w:hAnsi="Times New Roman" w:cs="Times New Roman"/>
          <w:sz w:val="24"/>
          <w:szCs w:val="24"/>
        </w:rPr>
        <w:t>L'évaluation du facteur d'échelle de décroissance du faisceau incident et la moyenne</w:t>
      </w:r>
      <w:r w:rsidR="00092C1B" w:rsidRPr="000132E9">
        <w:rPr>
          <w:rFonts w:ascii="Times New Roman" w:hAnsi="Times New Roman" w:cs="Times New Roman"/>
          <w:sz w:val="24"/>
          <w:szCs w:val="24"/>
        </w:rPr>
        <w:t xml:space="preserve"> des réflexions équivalentes.</w:t>
      </w:r>
    </w:p>
    <w:p w:rsidR="00864A8C" w:rsidRPr="000132E9" w:rsidRDefault="00864A8C" w:rsidP="00353BB9">
      <w:pPr>
        <w:pStyle w:val="Paragraphedeliste"/>
        <w:widowControl w:val="0"/>
        <w:numPr>
          <w:ilvl w:val="0"/>
          <w:numId w:val="4"/>
        </w:numPr>
        <w:tabs>
          <w:tab w:val="left" w:pos="1108"/>
        </w:tabs>
        <w:autoSpaceDE w:val="0"/>
        <w:autoSpaceDN w:val="0"/>
        <w:adjustRightInd w:val="0"/>
        <w:spacing w:before="134" w:after="0" w:line="360" w:lineRule="auto"/>
        <w:jc w:val="both"/>
        <w:rPr>
          <w:rFonts w:ascii="Times New Roman" w:hAnsi="Times New Roman" w:cs="Times New Roman"/>
          <w:sz w:val="24"/>
          <w:szCs w:val="24"/>
        </w:rPr>
      </w:pPr>
      <w:r w:rsidRPr="000132E9">
        <w:rPr>
          <w:rFonts w:ascii="Times New Roman" w:hAnsi="Times New Roman" w:cs="Times New Roman"/>
          <w:sz w:val="24"/>
          <w:szCs w:val="24"/>
        </w:rPr>
        <w:t>L'estimation des erreurs expérimentales et leurs propagations.</w:t>
      </w:r>
    </w:p>
    <w:p w:rsidR="00CC1526" w:rsidRPr="00CC1526" w:rsidRDefault="00CC1526" w:rsidP="00353BB9">
      <w:pPr>
        <w:widowControl w:val="0"/>
        <w:autoSpaceDE w:val="0"/>
        <w:autoSpaceDN w:val="0"/>
        <w:adjustRightInd w:val="0"/>
        <w:spacing w:after="0" w:line="360" w:lineRule="auto"/>
        <w:ind w:firstLine="567"/>
        <w:jc w:val="both"/>
        <w:rPr>
          <w:rFonts w:ascii="Times New Roman" w:hAnsi="Times New Roman" w:cs="Times New Roman"/>
          <w:sz w:val="12"/>
          <w:szCs w:val="12"/>
        </w:rPr>
      </w:pPr>
    </w:p>
    <w:p w:rsidR="00CC1526" w:rsidRPr="00CC1526" w:rsidRDefault="00864A8C" w:rsidP="00353BB9">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EF6E08">
        <w:rPr>
          <w:rFonts w:ascii="Times New Roman" w:hAnsi="Times New Roman" w:cs="Times New Roman"/>
          <w:sz w:val="24"/>
          <w:szCs w:val="24"/>
        </w:rPr>
        <w:t>Le formalisme de R.H Blessing est donné dans l</w:t>
      </w:r>
      <w:r w:rsidR="00C21D73">
        <w:rPr>
          <w:rFonts w:ascii="Times New Roman" w:hAnsi="Times New Roman" w:cs="Times New Roman"/>
          <w:sz w:val="24"/>
          <w:szCs w:val="24"/>
        </w:rPr>
        <w:t>’</w:t>
      </w:r>
      <w:r w:rsidR="00D954A4">
        <w:rPr>
          <w:rFonts w:ascii="Times New Roman" w:hAnsi="Times New Roman" w:cs="Times New Roman"/>
          <w:sz w:val="24"/>
          <w:szCs w:val="24"/>
        </w:rPr>
        <w:t>Organigramme I</w:t>
      </w:r>
      <w:r w:rsidR="00C21D73" w:rsidRPr="004D2A28">
        <w:rPr>
          <w:rFonts w:ascii="Times New Roman" w:hAnsi="Times New Roman" w:cs="Times New Roman"/>
          <w:sz w:val="24"/>
          <w:szCs w:val="24"/>
        </w:rPr>
        <w:t>I.</w:t>
      </w:r>
      <w:r w:rsidR="00C21D73">
        <w:rPr>
          <w:rFonts w:ascii="Times New Roman" w:hAnsi="Times New Roman" w:cs="Times New Roman"/>
          <w:sz w:val="24"/>
          <w:szCs w:val="24"/>
        </w:rPr>
        <w:t>3</w:t>
      </w:r>
      <w:r w:rsidR="00C21D73" w:rsidRPr="004D2A28">
        <w:rPr>
          <w:rFonts w:ascii="Times New Roman" w:hAnsi="Times New Roman" w:cs="Times New Roman"/>
          <w:sz w:val="24"/>
          <w:szCs w:val="24"/>
        </w:rPr>
        <w:t> </w:t>
      </w:r>
      <w:r w:rsidR="00CC1526">
        <w:rPr>
          <w:rFonts w:ascii="Times New Roman" w:hAnsi="Times New Roman" w:cs="Times New Roman"/>
          <w:sz w:val="24"/>
          <w:szCs w:val="24"/>
        </w:rPr>
        <w:t xml:space="preserve"> </w:t>
      </w:r>
      <w:r w:rsidR="00CC1526" w:rsidRPr="00CC1526">
        <w:rPr>
          <w:rFonts w:ascii="Times New Roman" w:hAnsi="Times New Roman" w:cs="Times New Roman"/>
          <w:sz w:val="24"/>
          <w:szCs w:val="24"/>
        </w:rPr>
        <w:t xml:space="preserve">et une description succincte  des algorithmes de Blessing  est donnée en </w:t>
      </w:r>
      <w:r w:rsidR="00B61D97">
        <w:rPr>
          <w:rFonts w:ascii="Times New Roman" w:hAnsi="Times New Roman" w:cs="Times New Roman"/>
          <w:sz w:val="24"/>
          <w:szCs w:val="24"/>
        </w:rPr>
        <w:t xml:space="preserve">les </w:t>
      </w:r>
      <w:r w:rsidR="00CC1526" w:rsidRPr="00CC1526">
        <w:rPr>
          <w:rFonts w:ascii="Times New Roman" w:hAnsi="Times New Roman" w:cs="Times New Roman"/>
          <w:sz w:val="24"/>
          <w:szCs w:val="24"/>
        </w:rPr>
        <w:t>Annexe</w:t>
      </w:r>
      <w:r w:rsidR="00B61D97">
        <w:rPr>
          <w:rFonts w:ascii="Times New Roman" w:hAnsi="Times New Roman" w:cs="Times New Roman"/>
          <w:sz w:val="24"/>
          <w:szCs w:val="24"/>
        </w:rPr>
        <w:t>s</w:t>
      </w:r>
      <w:r w:rsidR="00CC1526" w:rsidRPr="00CC1526">
        <w:rPr>
          <w:rFonts w:ascii="Times New Roman" w:hAnsi="Times New Roman" w:cs="Times New Roman"/>
          <w:sz w:val="24"/>
          <w:szCs w:val="24"/>
        </w:rPr>
        <w:t>. Le tableau ci-dessous est un extrait du fichier « hkl » résultant du traitement des données.</w:t>
      </w:r>
    </w:p>
    <w:p w:rsidR="00AF1919" w:rsidRDefault="00AF1919" w:rsidP="00353BB9">
      <w:pPr>
        <w:widowControl w:val="0"/>
        <w:autoSpaceDE w:val="0"/>
        <w:autoSpaceDN w:val="0"/>
        <w:adjustRightInd w:val="0"/>
        <w:spacing w:after="0" w:line="360" w:lineRule="auto"/>
        <w:ind w:firstLine="567"/>
        <w:jc w:val="center"/>
        <w:rPr>
          <w:rFonts w:ascii="Times New Roman" w:hAnsi="Times New Roman" w:cs="Times New Roman"/>
          <w:b/>
          <w:bCs/>
          <w:sz w:val="24"/>
          <w:szCs w:val="24"/>
        </w:rPr>
      </w:pPr>
    </w:p>
    <w:p w:rsidR="00CC1526" w:rsidRPr="00D954A4" w:rsidRDefault="00CC1526" w:rsidP="00353BB9">
      <w:pPr>
        <w:widowControl w:val="0"/>
        <w:autoSpaceDE w:val="0"/>
        <w:autoSpaceDN w:val="0"/>
        <w:adjustRightInd w:val="0"/>
        <w:spacing w:after="0" w:line="360" w:lineRule="auto"/>
        <w:ind w:firstLine="567"/>
        <w:jc w:val="center"/>
        <w:rPr>
          <w:rFonts w:ascii="Times New Roman" w:hAnsi="Times New Roman" w:cs="Times New Roman"/>
          <w:b/>
          <w:bCs/>
          <w:i/>
          <w:iCs/>
          <w:sz w:val="24"/>
          <w:szCs w:val="24"/>
        </w:rPr>
      </w:pPr>
      <w:r w:rsidRPr="00D954A4">
        <w:rPr>
          <w:rFonts w:ascii="Times New Roman" w:hAnsi="Times New Roman" w:cs="Times New Roman"/>
          <w:b/>
          <w:bCs/>
          <w:i/>
          <w:iCs/>
          <w:sz w:val="24"/>
          <w:szCs w:val="24"/>
        </w:rPr>
        <w:t xml:space="preserve">Tableau </w:t>
      </w:r>
      <w:r w:rsidR="004E3752" w:rsidRPr="00D954A4">
        <w:rPr>
          <w:rFonts w:ascii="Times New Roman" w:hAnsi="Times New Roman" w:cs="Times New Roman"/>
          <w:b/>
          <w:bCs/>
          <w:i/>
          <w:iCs/>
          <w:sz w:val="24"/>
          <w:szCs w:val="24"/>
        </w:rPr>
        <w:t>II</w:t>
      </w:r>
      <w:r w:rsidRPr="00D954A4">
        <w:rPr>
          <w:rFonts w:ascii="Times New Roman" w:hAnsi="Times New Roman" w:cs="Times New Roman"/>
          <w:b/>
          <w:bCs/>
          <w:i/>
          <w:iCs/>
          <w:sz w:val="24"/>
          <w:szCs w:val="24"/>
        </w:rPr>
        <w:t>.1</w:t>
      </w:r>
      <w:r w:rsidR="004E3752" w:rsidRPr="00D954A4">
        <w:rPr>
          <w:rFonts w:ascii="Times New Roman" w:hAnsi="Times New Roman" w:cs="Times New Roman"/>
          <w:b/>
          <w:bCs/>
          <w:i/>
          <w:iCs/>
          <w:sz w:val="24"/>
          <w:szCs w:val="24"/>
        </w:rPr>
        <w:t xml:space="preserve"> : </w:t>
      </w:r>
      <w:r w:rsidRPr="00D954A4">
        <w:rPr>
          <w:rFonts w:ascii="Times New Roman" w:hAnsi="Times New Roman" w:cs="Times New Roman"/>
          <w:b/>
          <w:bCs/>
          <w:i/>
          <w:iCs/>
          <w:sz w:val="24"/>
          <w:szCs w:val="24"/>
        </w:rPr>
        <w:t>Extrait du fichier de données « </w:t>
      </w:r>
      <w:r w:rsidR="001C2040" w:rsidRPr="00D954A4">
        <w:rPr>
          <w:rFonts w:ascii="Times New Roman" w:hAnsi="Times New Roman" w:cs="Times New Roman"/>
          <w:b/>
          <w:bCs/>
          <w:i/>
          <w:iCs/>
          <w:sz w:val="24"/>
          <w:szCs w:val="24"/>
        </w:rPr>
        <w:t>BISMUTH</w:t>
      </w:r>
      <w:r w:rsidRPr="00D954A4">
        <w:rPr>
          <w:rFonts w:ascii="Times New Roman" w:hAnsi="Times New Roman" w:cs="Times New Roman"/>
          <w:b/>
          <w:bCs/>
          <w:i/>
          <w:iCs/>
          <w:sz w:val="24"/>
          <w:szCs w:val="24"/>
        </w:rPr>
        <w:t>.hkl »</w:t>
      </w:r>
    </w:p>
    <w:p w:rsidR="00AF1919" w:rsidRPr="00CC1526" w:rsidRDefault="00AF1919" w:rsidP="00353BB9">
      <w:pPr>
        <w:widowControl w:val="0"/>
        <w:autoSpaceDE w:val="0"/>
        <w:autoSpaceDN w:val="0"/>
        <w:adjustRightInd w:val="0"/>
        <w:spacing w:after="0" w:line="360" w:lineRule="auto"/>
        <w:ind w:firstLine="567"/>
        <w:jc w:val="center"/>
        <w:rPr>
          <w:rFonts w:ascii="Times New Roman" w:hAnsi="Times New Roman" w:cs="Times New Roman"/>
          <w:b/>
          <w:bCs/>
          <w:sz w:val="24"/>
          <w:szCs w:val="24"/>
        </w:rPr>
      </w:pPr>
    </w:p>
    <w:tbl>
      <w:tblPr>
        <w:tblW w:w="4665" w:type="dxa"/>
        <w:jc w:val="center"/>
        <w:tblCellSpacing w:w="0" w:type="dxa"/>
        <w:tblBorders>
          <w:top w:val="single" w:sz="4" w:space="0" w:color="auto"/>
          <w:bottom w:val="single" w:sz="4" w:space="0" w:color="auto"/>
        </w:tblBorders>
        <w:tblCellMar>
          <w:left w:w="0" w:type="dxa"/>
          <w:right w:w="0" w:type="dxa"/>
        </w:tblCellMar>
        <w:tblLook w:val="0000"/>
      </w:tblPr>
      <w:tblGrid>
        <w:gridCol w:w="756"/>
        <w:gridCol w:w="860"/>
        <w:gridCol w:w="860"/>
        <w:gridCol w:w="1325"/>
        <w:gridCol w:w="864"/>
      </w:tblGrid>
      <w:tr w:rsidR="00CC1526" w:rsidRPr="00A328B7">
        <w:trPr>
          <w:trHeight w:val="450"/>
          <w:tblCellSpacing w:w="0" w:type="dxa"/>
          <w:jc w:val="center"/>
        </w:trPr>
        <w:tc>
          <w:tcPr>
            <w:tcW w:w="756" w:type="dxa"/>
            <w:tcBorders>
              <w:top w:val="single" w:sz="4" w:space="0" w:color="auto"/>
              <w:bottom w:val="single" w:sz="4" w:space="0" w:color="auto"/>
            </w:tcBorders>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h</w:t>
            </w:r>
          </w:p>
        </w:tc>
        <w:tc>
          <w:tcPr>
            <w:tcW w:w="860" w:type="dxa"/>
            <w:tcBorders>
              <w:top w:val="single" w:sz="4" w:space="0" w:color="auto"/>
              <w:bottom w:val="single" w:sz="4" w:space="0" w:color="auto"/>
            </w:tcBorders>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k</w:t>
            </w:r>
          </w:p>
        </w:tc>
        <w:tc>
          <w:tcPr>
            <w:tcW w:w="860" w:type="dxa"/>
            <w:tcBorders>
              <w:top w:val="single" w:sz="4" w:space="0" w:color="auto"/>
              <w:bottom w:val="single" w:sz="4" w:space="0" w:color="auto"/>
            </w:tcBorders>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l</w:t>
            </w:r>
          </w:p>
        </w:tc>
        <w:tc>
          <w:tcPr>
            <w:tcW w:w="1325" w:type="dxa"/>
            <w:tcBorders>
              <w:top w:val="single" w:sz="4" w:space="0" w:color="auto"/>
              <w:bottom w:val="single" w:sz="4" w:space="0" w:color="auto"/>
            </w:tcBorders>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I</w:t>
            </w:r>
            <w:r w:rsidRPr="00D3137B">
              <w:rPr>
                <w:rFonts w:ascii="Times New Roman" w:hAnsi="Times New Roman" w:cs="Times New Roman"/>
                <w:b/>
                <w:sz w:val="24"/>
                <w:szCs w:val="24"/>
                <w:vertAlign w:val="subscript"/>
              </w:rPr>
              <w:t>hkl</w:t>
            </w:r>
          </w:p>
        </w:tc>
        <w:tc>
          <w:tcPr>
            <w:tcW w:w="864" w:type="dxa"/>
            <w:tcBorders>
              <w:top w:val="single" w:sz="4" w:space="0" w:color="auto"/>
              <w:bottom w:val="single" w:sz="4" w:space="0" w:color="auto"/>
            </w:tcBorders>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σ(I)</w:t>
            </w:r>
          </w:p>
        </w:tc>
      </w:tr>
      <w:tr w:rsidR="00CC1526" w:rsidRPr="00A328B7">
        <w:trPr>
          <w:trHeight w:val="450"/>
          <w:tblCellSpacing w:w="0" w:type="dxa"/>
          <w:jc w:val="center"/>
        </w:trPr>
        <w:tc>
          <w:tcPr>
            <w:tcW w:w="756" w:type="dxa"/>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2</w:t>
            </w:r>
          </w:p>
        </w:tc>
        <w:tc>
          <w:tcPr>
            <w:tcW w:w="860" w:type="dxa"/>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p>
        </w:tc>
        <w:tc>
          <w:tcPr>
            <w:tcW w:w="860" w:type="dxa"/>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p>
        </w:tc>
        <w:tc>
          <w:tcPr>
            <w:tcW w:w="1325"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03</w:t>
            </w:r>
            <w:r w:rsidR="00CC1526" w:rsidRPr="00A328B7">
              <w:rPr>
                <w:rFonts w:ascii="Times New Roman" w:hAnsi="Times New Roman" w:cs="Times New Roman"/>
                <w:b/>
                <w:sz w:val="24"/>
                <w:szCs w:val="24"/>
              </w:rPr>
              <w:t>.</w:t>
            </w:r>
            <w:r w:rsidRPr="00A328B7">
              <w:rPr>
                <w:rFonts w:ascii="Times New Roman" w:hAnsi="Times New Roman" w:cs="Times New Roman"/>
                <w:b/>
                <w:sz w:val="24"/>
                <w:szCs w:val="24"/>
              </w:rPr>
              <w:t>00</w:t>
            </w:r>
          </w:p>
        </w:tc>
        <w:tc>
          <w:tcPr>
            <w:tcW w:w="864" w:type="dxa"/>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r w:rsidR="00090479" w:rsidRPr="00A328B7">
              <w:rPr>
                <w:rFonts w:ascii="Times New Roman" w:hAnsi="Times New Roman" w:cs="Times New Roman"/>
                <w:b/>
                <w:sz w:val="24"/>
                <w:szCs w:val="24"/>
              </w:rPr>
              <w:t>21</w:t>
            </w:r>
          </w:p>
        </w:tc>
      </w:tr>
      <w:tr w:rsidR="00CC1526" w:rsidRPr="00A328B7">
        <w:trPr>
          <w:trHeight w:val="465"/>
          <w:tblCellSpacing w:w="0" w:type="dxa"/>
          <w:jc w:val="center"/>
        </w:trPr>
        <w:tc>
          <w:tcPr>
            <w:tcW w:w="756"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3</w:t>
            </w:r>
          </w:p>
        </w:tc>
        <w:tc>
          <w:tcPr>
            <w:tcW w:w="860"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p>
        </w:tc>
        <w:tc>
          <w:tcPr>
            <w:tcW w:w="860" w:type="dxa"/>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p>
        </w:tc>
        <w:tc>
          <w:tcPr>
            <w:tcW w:w="1325"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02</w:t>
            </w:r>
            <w:r w:rsidR="00CC1526" w:rsidRPr="00A328B7">
              <w:rPr>
                <w:rFonts w:ascii="Times New Roman" w:hAnsi="Times New Roman" w:cs="Times New Roman"/>
                <w:b/>
                <w:sz w:val="24"/>
                <w:szCs w:val="24"/>
              </w:rPr>
              <w:t>.</w:t>
            </w:r>
            <w:r w:rsidRPr="00A328B7">
              <w:rPr>
                <w:rFonts w:ascii="Times New Roman" w:hAnsi="Times New Roman" w:cs="Times New Roman"/>
                <w:b/>
                <w:sz w:val="24"/>
                <w:szCs w:val="24"/>
              </w:rPr>
              <w:t>19</w:t>
            </w:r>
          </w:p>
        </w:tc>
        <w:tc>
          <w:tcPr>
            <w:tcW w:w="864" w:type="dxa"/>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r w:rsidR="00090479" w:rsidRPr="00A328B7">
              <w:rPr>
                <w:rFonts w:ascii="Times New Roman" w:hAnsi="Times New Roman" w:cs="Times New Roman"/>
                <w:b/>
                <w:sz w:val="24"/>
                <w:szCs w:val="24"/>
              </w:rPr>
              <w:t>38</w:t>
            </w:r>
          </w:p>
        </w:tc>
      </w:tr>
      <w:tr w:rsidR="00CC1526" w:rsidRPr="00A328B7">
        <w:trPr>
          <w:trHeight w:val="465"/>
          <w:tblCellSpacing w:w="0" w:type="dxa"/>
          <w:jc w:val="center"/>
        </w:trPr>
        <w:tc>
          <w:tcPr>
            <w:tcW w:w="756"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4</w:t>
            </w:r>
          </w:p>
        </w:tc>
        <w:tc>
          <w:tcPr>
            <w:tcW w:w="860"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p>
        </w:tc>
        <w:tc>
          <w:tcPr>
            <w:tcW w:w="860" w:type="dxa"/>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p>
        </w:tc>
        <w:tc>
          <w:tcPr>
            <w:tcW w:w="1325"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10</w:t>
            </w:r>
            <w:r w:rsidR="00CC1526" w:rsidRPr="00A328B7">
              <w:rPr>
                <w:rFonts w:ascii="Times New Roman" w:hAnsi="Times New Roman" w:cs="Times New Roman"/>
                <w:b/>
                <w:sz w:val="24"/>
                <w:szCs w:val="24"/>
              </w:rPr>
              <w:t>.</w:t>
            </w:r>
            <w:r w:rsidRPr="00A328B7">
              <w:rPr>
                <w:rFonts w:ascii="Times New Roman" w:hAnsi="Times New Roman" w:cs="Times New Roman"/>
                <w:b/>
                <w:sz w:val="24"/>
                <w:szCs w:val="24"/>
              </w:rPr>
              <w:t>58</w:t>
            </w:r>
          </w:p>
        </w:tc>
        <w:tc>
          <w:tcPr>
            <w:tcW w:w="864"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r w:rsidR="00CC1526" w:rsidRPr="00A328B7">
              <w:rPr>
                <w:rFonts w:ascii="Times New Roman" w:hAnsi="Times New Roman" w:cs="Times New Roman"/>
                <w:b/>
                <w:sz w:val="24"/>
                <w:szCs w:val="24"/>
              </w:rPr>
              <w:t>.</w:t>
            </w:r>
            <w:r w:rsidRPr="00A328B7">
              <w:rPr>
                <w:rFonts w:ascii="Times New Roman" w:hAnsi="Times New Roman" w:cs="Times New Roman"/>
                <w:b/>
                <w:sz w:val="24"/>
                <w:szCs w:val="24"/>
              </w:rPr>
              <w:t>15</w:t>
            </w:r>
          </w:p>
        </w:tc>
      </w:tr>
      <w:tr w:rsidR="00CC1526" w:rsidRPr="00A328B7">
        <w:trPr>
          <w:trHeight w:val="495"/>
          <w:tblCellSpacing w:w="0" w:type="dxa"/>
          <w:jc w:val="center"/>
        </w:trPr>
        <w:tc>
          <w:tcPr>
            <w:tcW w:w="756"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4</w:t>
            </w:r>
          </w:p>
        </w:tc>
        <w:tc>
          <w:tcPr>
            <w:tcW w:w="860"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1</w:t>
            </w:r>
          </w:p>
        </w:tc>
        <w:tc>
          <w:tcPr>
            <w:tcW w:w="860" w:type="dxa"/>
            <w:shd w:val="clear" w:color="auto" w:fill="auto"/>
            <w:vAlign w:val="center"/>
          </w:tcPr>
          <w:p w:rsidR="00CC1526" w:rsidRPr="00A328B7" w:rsidRDefault="00CC1526"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p>
        </w:tc>
        <w:tc>
          <w:tcPr>
            <w:tcW w:w="1325"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1</w:t>
            </w:r>
            <w:r w:rsidR="00CC1526" w:rsidRPr="00A328B7">
              <w:rPr>
                <w:rFonts w:ascii="Times New Roman" w:hAnsi="Times New Roman" w:cs="Times New Roman"/>
                <w:b/>
                <w:sz w:val="24"/>
                <w:szCs w:val="24"/>
              </w:rPr>
              <w:t>.</w:t>
            </w:r>
            <w:r w:rsidRPr="00A328B7">
              <w:rPr>
                <w:rFonts w:ascii="Times New Roman" w:hAnsi="Times New Roman" w:cs="Times New Roman"/>
                <w:b/>
                <w:sz w:val="24"/>
                <w:szCs w:val="24"/>
              </w:rPr>
              <w:t>22</w:t>
            </w:r>
          </w:p>
        </w:tc>
        <w:tc>
          <w:tcPr>
            <w:tcW w:w="864" w:type="dxa"/>
            <w:shd w:val="clear" w:color="auto" w:fill="auto"/>
            <w:vAlign w:val="center"/>
          </w:tcPr>
          <w:p w:rsidR="00CC1526"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r w:rsidR="00CC1526" w:rsidRPr="00A328B7">
              <w:rPr>
                <w:rFonts w:ascii="Times New Roman" w:hAnsi="Times New Roman" w:cs="Times New Roman"/>
                <w:b/>
                <w:sz w:val="24"/>
                <w:szCs w:val="24"/>
              </w:rPr>
              <w:t>.</w:t>
            </w:r>
            <w:r w:rsidRPr="00A328B7">
              <w:rPr>
                <w:rFonts w:ascii="Times New Roman" w:hAnsi="Times New Roman" w:cs="Times New Roman"/>
                <w:b/>
                <w:sz w:val="24"/>
                <w:szCs w:val="24"/>
              </w:rPr>
              <w:t>92</w:t>
            </w:r>
          </w:p>
        </w:tc>
      </w:tr>
      <w:tr w:rsidR="00090479" w:rsidRPr="00A328B7">
        <w:trPr>
          <w:trHeight w:val="495"/>
          <w:tblCellSpacing w:w="0" w:type="dxa"/>
          <w:jc w:val="center"/>
        </w:trPr>
        <w:tc>
          <w:tcPr>
            <w:tcW w:w="756" w:type="dxa"/>
            <w:shd w:val="clear" w:color="auto" w:fill="auto"/>
            <w:vAlign w:val="center"/>
          </w:tcPr>
          <w:p w:rsidR="00090479"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5</w:t>
            </w:r>
          </w:p>
        </w:tc>
        <w:tc>
          <w:tcPr>
            <w:tcW w:w="860" w:type="dxa"/>
            <w:shd w:val="clear" w:color="auto" w:fill="auto"/>
            <w:vAlign w:val="center"/>
          </w:tcPr>
          <w:p w:rsidR="00090479"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1</w:t>
            </w:r>
          </w:p>
        </w:tc>
        <w:tc>
          <w:tcPr>
            <w:tcW w:w="860" w:type="dxa"/>
            <w:shd w:val="clear" w:color="auto" w:fill="auto"/>
            <w:vAlign w:val="center"/>
          </w:tcPr>
          <w:p w:rsidR="00090479"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0</w:t>
            </w:r>
          </w:p>
        </w:tc>
        <w:tc>
          <w:tcPr>
            <w:tcW w:w="1325" w:type="dxa"/>
            <w:shd w:val="clear" w:color="auto" w:fill="auto"/>
            <w:vAlign w:val="center"/>
          </w:tcPr>
          <w:p w:rsidR="00090479"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1.22</w:t>
            </w:r>
          </w:p>
        </w:tc>
        <w:tc>
          <w:tcPr>
            <w:tcW w:w="864" w:type="dxa"/>
            <w:shd w:val="clear" w:color="auto" w:fill="auto"/>
            <w:vAlign w:val="center"/>
          </w:tcPr>
          <w:p w:rsidR="00090479" w:rsidRPr="00A328B7" w:rsidRDefault="00090479" w:rsidP="00353BB9">
            <w:pPr>
              <w:spacing w:line="360" w:lineRule="auto"/>
              <w:jc w:val="center"/>
              <w:rPr>
                <w:rFonts w:ascii="Times New Roman" w:hAnsi="Times New Roman" w:cs="Times New Roman"/>
                <w:b/>
                <w:sz w:val="24"/>
                <w:szCs w:val="24"/>
              </w:rPr>
            </w:pPr>
            <w:r w:rsidRPr="00A328B7">
              <w:rPr>
                <w:rFonts w:ascii="Times New Roman" w:hAnsi="Times New Roman" w:cs="Times New Roman"/>
                <w:b/>
                <w:sz w:val="24"/>
                <w:szCs w:val="24"/>
              </w:rPr>
              <w:t>1.09</w:t>
            </w:r>
          </w:p>
        </w:tc>
      </w:tr>
    </w:tbl>
    <w:p w:rsidR="00CC1526" w:rsidRPr="009A39CE" w:rsidRDefault="00CC1526" w:rsidP="00353BB9">
      <w:pPr>
        <w:spacing w:line="360" w:lineRule="auto"/>
        <w:jc w:val="center"/>
        <w:rPr>
          <w:rFonts w:ascii="Arial" w:hAnsi="Arial"/>
          <w:bCs/>
        </w:rPr>
      </w:pPr>
    </w:p>
    <w:p w:rsidR="00353BB9" w:rsidRDefault="00AF1919" w:rsidP="00353BB9">
      <w:pPr>
        <w:spacing w:line="360" w:lineRule="auto"/>
        <w:rPr>
          <w:rFonts w:ascii="Times New Roman" w:hAnsi="Times New Roman" w:cs="Times New Roman"/>
          <w:sz w:val="24"/>
          <w:szCs w:val="24"/>
        </w:rPr>
      </w:pPr>
      <w:r>
        <w:rPr>
          <w:rFonts w:ascii="Times New Roman" w:hAnsi="Times New Roman" w:cs="Times New Roman"/>
          <w:sz w:val="24"/>
          <w:szCs w:val="24"/>
        </w:rPr>
        <w:br w:type="page"/>
      </w:r>
    </w:p>
    <w:p w:rsidR="00103034" w:rsidRPr="0037401F" w:rsidRDefault="00A13936" w:rsidP="00353BB9">
      <w:pPr>
        <w:spacing w:line="360" w:lineRule="auto"/>
        <w:rPr>
          <w:rFonts w:ascii="Times New Roman" w:hAnsi="Times New Roman" w:cs="Times New Roman"/>
          <w:sz w:val="24"/>
          <w:szCs w:val="24"/>
        </w:rPr>
      </w:pPr>
      <w:r>
        <w:rPr>
          <w:rFonts w:ascii="Times New Roman" w:hAnsi="Times New Roman" w:cs="Times New Roman"/>
          <w:noProof/>
          <w:sz w:val="24"/>
          <w:szCs w:val="24"/>
          <w:lang w:eastAsia="fr-FR"/>
        </w:rPr>
        <w:lastRenderedPageBreak/>
        <w:pict>
          <v:group id="_x0000_s1518" style="position:absolute;margin-left:-.4pt;margin-top:19.3pt;width:475.45pt;height:560.65pt;z-index:251681792" coordorigin="1410,1995" coordsize="9509,11213">
            <v:shape id="_x0000_s1197" type="#_x0000_t202" style="position:absolute;left:5122;top:4143;width:4503;height:568;mso-width-relative:margin;mso-height-relative:margin" o:regroupid="8" filled="f" stroked="f">
              <v:textbox>
                <w:txbxContent>
                  <w:p w:rsidR="00057D94" w:rsidRPr="008A7FA8" w:rsidRDefault="00057D94" w:rsidP="008A7FA8">
                    <w:pPr>
                      <w:pStyle w:val="Paragraphedeliste"/>
                      <w:numPr>
                        <w:ilvl w:val="0"/>
                        <w:numId w:val="5"/>
                      </w:numPr>
                      <w:rPr>
                        <w:rFonts w:ascii="Bookman Old Style" w:hAnsi="Bookman Old Style"/>
                        <w:b/>
                        <w:bCs/>
                        <w:sz w:val="24"/>
                        <w:szCs w:val="24"/>
                      </w:rPr>
                    </w:pPr>
                    <w:r w:rsidRPr="008A7FA8">
                      <w:rPr>
                        <w:rFonts w:ascii="Bookman Old Style" w:hAnsi="Bookman Old Style"/>
                        <w:b/>
                        <w:bCs/>
                        <w:sz w:val="24"/>
                        <w:szCs w:val="24"/>
                      </w:rPr>
                      <w:t>Décodage du spectre brut</w:t>
                    </w:r>
                  </w:p>
                </w:txbxContent>
              </v:textbox>
            </v:shape>
            <v:group id="_x0000_s1201" style="position:absolute;left:1410;top:1995;width:4008;height:11213" coordorigin="1410,3255" coordsize="4008,8842" o:regroupid="8">
              <v:group id="_x0000_s1199" style="position:absolute;left:1410;top:3255;width:4008;height:8680" coordorigin="1410,3255" coordsize="4008,8680">
                <v:group id="_x0000_s1196" style="position:absolute;left:1410;top:3255;width:4008;height:8680" coordorigin="1410,3255" coordsize="4008,8680">
                  <v:roundrect id="_x0000_s1166" style="position:absolute;left:1410;top:3255;width:4005;height:900" arcsize="10923f" fillcolor="white [3201]" strokecolor="black [3200]" strokeweight="2.5pt">
                    <v:shadow color="#868686"/>
                  </v:roundre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167" type="#_x0000_t93" style="position:absolute;left:3181;top:4065;width:450;height:720;rotation:90" adj="16184,7199" fillcolor="white [3201]" strokecolor="black [3200]" strokeweight="2.5pt">
                    <v:shadow color="#868686"/>
                  </v:shape>
                  <v:group id="_x0000_s1173" style="position:absolute;left:1792;top:4712;width:3311;height:1170" coordorigin="1792,4712" coordsize="3311,1170">
                    <v:group id="_x0000_s1171" style="position:absolute;left:1792;top:4712;width:3311;height:829" coordorigin="1792,4712" coordsize="3311,829">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169" type="#_x0000_t21" style="position:absolute;left:1818;top:4712;width:3202;height:829" adj="7139" fillcolor="white [3201]" strokecolor="black [3200]" strokeweight="2.5pt">
                        <v:shadow color="#868686"/>
                      </v:shape>
                      <v:shape id="_x0000_s1170" type="#_x0000_t202" style="position:absolute;left:1792;top:4910;width:3311;height:472;mso-width-relative:margin;mso-height-relative:margin" fillcolor="white [3201]" strokecolor="black [3200]" strokeweight="2.5pt">
                        <v:shadow color="#868686"/>
                        <v:textbox>
                          <w:txbxContent>
                            <w:p w:rsidR="00057D94" w:rsidRPr="0068367C" w:rsidRDefault="00057D94" w:rsidP="0068367C">
                              <w:pPr>
                                <w:rPr>
                                  <w:rFonts w:ascii="Bookman Old Style" w:hAnsi="Bookman Old Style"/>
                                  <w:b/>
                                  <w:bCs/>
                                  <w:sz w:val="24"/>
                                  <w:szCs w:val="24"/>
                                </w:rPr>
                              </w:pPr>
                              <w:r w:rsidRPr="0068367C">
                                <w:rPr>
                                  <w:rFonts w:ascii="Bookman Old Style" w:hAnsi="Bookman Old Style"/>
                                  <w:b/>
                                  <w:bCs/>
                                  <w:sz w:val="24"/>
                                  <w:szCs w:val="24"/>
                                </w:rPr>
                                <w:t>Programme CAD4 TAPE</w:t>
                              </w:r>
                            </w:p>
                          </w:txbxContent>
                        </v:textbox>
                      </v:shap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72" type="#_x0000_t67" style="position:absolute;left:3256;top:5596;width:299;height:286" fillcolor="white [3201]" strokecolor="black [3200]" strokeweight="2.5pt">
                      <v:shadow color="#868686"/>
                    </v:shape>
                  </v:group>
                  <v:group id="_x0000_s1174" style="position:absolute;left:1792;top:5938;width:3311;height:1170" coordorigin="1792,4712" coordsize="3311,1170">
                    <v:group id="_x0000_s1175" style="position:absolute;left:1792;top:4712;width:3311;height:829" coordorigin="1792,4712" coordsize="3311,829">
                      <v:shape id="_x0000_s1176" type="#_x0000_t21" style="position:absolute;left:1818;top:4712;width:3202;height:829" adj="7139" fillcolor="white [3201]" strokecolor="black [3200]" strokeweight="2.5pt">
                        <v:shadow color="#868686"/>
                      </v:shape>
                      <v:shape id="_x0000_s1177" type="#_x0000_t202" style="position:absolute;left:1792;top:4910;width:3311;height:472;mso-width-relative:margin;mso-height-relative:margin" fillcolor="white [3201]" strokecolor="black [3200]" strokeweight="2.5pt">
                        <v:shadow color="#868686"/>
                        <v:textbox>
                          <w:txbxContent>
                            <w:p w:rsidR="00057D94" w:rsidRPr="0068367C" w:rsidRDefault="00057D94" w:rsidP="00D61E22">
                              <w:pPr>
                                <w:jc w:val="center"/>
                                <w:rPr>
                                  <w:rFonts w:ascii="Bookman Old Style" w:hAnsi="Bookman Old Style"/>
                                  <w:b/>
                                  <w:bCs/>
                                  <w:sz w:val="24"/>
                                  <w:szCs w:val="24"/>
                                </w:rPr>
                              </w:pPr>
                              <w:r w:rsidRPr="0068367C">
                                <w:rPr>
                                  <w:rFonts w:ascii="Bookman Old Style" w:hAnsi="Bookman Old Style"/>
                                  <w:b/>
                                  <w:bCs/>
                                  <w:sz w:val="24"/>
                                  <w:szCs w:val="24"/>
                                </w:rPr>
                                <w:t xml:space="preserve">Programme </w:t>
                              </w:r>
                              <w:r>
                                <w:rPr>
                                  <w:rFonts w:ascii="Bookman Old Style" w:hAnsi="Bookman Old Style"/>
                                  <w:b/>
                                  <w:bCs/>
                                  <w:sz w:val="24"/>
                                  <w:szCs w:val="24"/>
                                </w:rPr>
                                <w:t>REFPK</w:t>
                              </w:r>
                            </w:p>
                          </w:txbxContent>
                        </v:textbox>
                      </v:shape>
                    </v:group>
                    <v:shape id="_x0000_s1178" type="#_x0000_t67" style="position:absolute;left:3256;top:5596;width:299;height:286" fillcolor="white [3201]" strokecolor="black [3200]" strokeweight="2.5pt">
                      <v:shadow color="#868686"/>
                    </v:shape>
                  </v:group>
                  <v:group id="_x0000_s1179" style="position:absolute;left:1792;top:7168;width:3311;height:1170" coordorigin="1792,4712" coordsize="3311,1170">
                    <v:group id="_x0000_s1180" style="position:absolute;left:1792;top:4712;width:3311;height:829" coordorigin="1792,4712" coordsize="3311,829">
                      <v:shape id="_x0000_s1181" type="#_x0000_t21" style="position:absolute;left:1818;top:4712;width:3202;height:829" adj="7139" fillcolor="white [3201]" strokecolor="black [3200]" strokeweight="2.5pt">
                        <v:shadow color="#868686"/>
                      </v:shape>
                      <v:shape id="_x0000_s1182" type="#_x0000_t202" style="position:absolute;left:1792;top:4910;width:3311;height:472;mso-width-relative:margin;mso-height-relative:margin" fillcolor="white [3201]" strokecolor="black [3200]" strokeweight="2.5pt">
                        <v:shadow color="#868686"/>
                        <v:textbox>
                          <w:txbxContent>
                            <w:p w:rsidR="00057D94" w:rsidRPr="0068367C" w:rsidRDefault="00057D94" w:rsidP="00D61E22">
                              <w:pPr>
                                <w:jc w:val="center"/>
                                <w:rPr>
                                  <w:rFonts w:ascii="Bookman Old Style" w:hAnsi="Bookman Old Style"/>
                                  <w:b/>
                                  <w:bCs/>
                                  <w:sz w:val="24"/>
                                  <w:szCs w:val="24"/>
                                </w:rPr>
                              </w:pPr>
                              <w:r w:rsidRPr="0068367C">
                                <w:rPr>
                                  <w:rFonts w:ascii="Bookman Old Style" w:hAnsi="Bookman Old Style"/>
                                  <w:b/>
                                  <w:bCs/>
                                  <w:sz w:val="24"/>
                                  <w:szCs w:val="24"/>
                                </w:rPr>
                                <w:t xml:space="preserve">Programme </w:t>
                              </w:r>
                              <w:r>
                                <w:rPr>
                                  <w:rFonts w:ascii="Bookman Old Style" w:hAnsi="Bookman Old Style"/>
                                  <w:b/>
                                  <w:bCs/>
                                  <w:sz w:val="24"/>
                                  <w:szCs w:val="24"/>
                                </w:rPr>
                                <w:t>BGLP</w:t>
                              </w:r>
                            </w:p>
                          </w:txbxContent>
                        </v:textbox>
                      </v:shape>
                    </v:group>
                    <v:shape id="_x0000_s1183" type="#_x0000_t67" style="position:absolute;left:3256;top:5596;width:299;height:286" fillcolor="white [3201]" strokecolor="black [3200]" strokeweight="2.5pt">
                      <v:shadow color="#868686"/>
                    </v:shape>
                  </v:group>
                  <v:group id="_x0000_s1184" style="position:absolute;left:1818;top:8404;width:3311;height:1170" coordorigin="1792,4712" coordsize="3311,1170">
                    <v:group id="_x0000_s1185" style="position:absolute;left:1792;top:4712;width:3311;height:829" coordorigin="1792,4712" coordsize="3311,829">
                      <v:shape id="_x0000_s1186" type="#_x0000_t21" style="position:absolute;left:1818;top:4712;width:3202;height:829" adj="7139" fillcolor="white [3201]" strokecolor="black [3200]" strokeweight="2.5pt">
                        <v:shadow color="#868686"/>
                      </v:shape>
                      <v:shape id="_x0000_s1187" type="#_x0000_t202" style="position:absolute;left:1792;top:4910;width:3311;height:472;mso-width-relative:margin;mso-height-relative:margin" fillcolor="white [3201]" strokecolor="black [3200]" strokeweight="2.5pt">
                        <v:shadow color="#868686"/>
                        <v:textbox>
                          <w:txbxContent>
                            <w:p w:rsidR="00057D94" w:rsidRPr="0068367C" w:rsidRDefault="00057D94" w:rsidP="00D61E22">
                              <w:pPr>
                                <w:jc w:val="center"/>
                                <w:rPr>
                                  <w:rFonts w:ascii="Bookman Old Style" w:hAnsi="Bookman Old Style"/>
                                  <w:b/>
                                  <w:bCs/>
                                  <w:sz w:val="24"/>
                                  <w:szCs w:val="24"/>
                                </w:rPr>
                              </w:pPr>
                              <w:r w:rsidRPr="0068367C">
                                <w:rPr>
                                  <w:rFonts w:ascii="Bookman Old Style" w:hAnsi="Bookman Old Style"/>
                                  <w:b/>
                                  <w:bCs/>
                                  <w:sz w:val="24"/>
                                  <w:szCs w:val="24"/>
                                </w:rPr>
                                <w:t xml:space="preserve">Programme </w:t>
                              </w:r>
                              <w:r>
                                <w:rPr>
                                  <w:rFonts w:ascii="Bookman Old Style" w:hAnsi="Bookman Old Style"/>
                                  <w:b/>
                                  <w:bCs/>
                                  <w:sz w:val="24"/>
                                  <w:szCs w:val="24"/>
                                </w:rPr>
                                <w:t>SCALE 3</w:t>
                              </w:r>
                            </w:p>
                          </w:txbxContent>
                        </v:textbox>
                      </v:shape>
                    </v:group>
                    <v:shape id="_x0000_s1188" type="#_x0000_t67" style="position:absolute;left:3256;top:5596;width:299;height:286" fillcolor="white [3201]" strokecolor="black [3200]" strokeweight="2.5pt">
                      <v:shadow color="#868686"/>
                    </v:shape>
                  </v:group>
                  <v:group id="_x0000_s1190" style="position:absolute;left:1818;top:9659;width:3311;height:829" coordorigin="1792,4712" coordsize="3311,829" o:regroupid="3">
                    <v:shape id="_x0000_s1191" type="#_x0000_t21" style="position:absolute;left:1818;top:4712;width:3202;height:829" adj="7139" fillcolor="white [3201]" strokecolor="black [3200]" strokeweight="2.5pt">
                      <v:shadow color="#868686"/>
                    </v:shape>
                    <v:shape id="_x0000_s1192" type="#_x0000_t202" style="position:absolute;left:1792;top:4910;width:3311;height:472;mso-width-relative:margin;mso-height-relative:margin" fillcolor="white [3201]" strokecolor="black [3200]" strokeweight="2.5pt">
                      <v:shadow color="#868686"/>
                      <v:textbox>
                        <w:txbxContent>
                          <w:p w:rsidR="00057D94" w:rsidRPr="0068367C" w:rsidRDefault="00057D94" w:rsidP="00D61E22">
                            <w:pPr>
                              <w:jc w:val="center"/>
                              <w:rPr>
                                <w:rFonts w:ascii="Bookman Old Style" w:hAnsi="Bookman Old Style"/>
                                <w:b/>
                                <w:bCs/>
                                <w:sz w:val="24"/>
                                <w:szCs w:val="24"/>
                              </w:rPr>
                            </w:pPr>
                            <w:r w:rsidRPr="0068367C">
                              <w:rPr>
                                <w:rFonts w:ascii="Bookman Old Style" w:hAnsi="Bookman Old Style"/>
                                <w:b/>
                                <w:bCs/>
                                <w:sz w:val="24"/>
                                <w:szCs w:val="24"/>
                              </w:rPr>
                              <w:t xml:space="preserve">Programme </w:t>
                            </w:r>
                            <w:r>
                              <w:rPr>
                                <w:rFonts w:ascii="Bookman Old Style" w:hAnsi="Bookman Old Style"/>
                                <w:b/>
                                <w:bCs/>
                                <w:sz w:val="24"/>
                                <w:szCs w:val="24"/>
                              </w:rPr>
                              <w:t>SORTAV</w:t>
                            </w:r>
                          </w:p>
                        </w:txbxContent>
                      </v:textbox>
                    </v:shape>
                  </v:group>
                  <v:shape id="_x0000_s1194" type="#_x0000_t93" style="position:absolute;left:3181;top:10394;width:450;height:720;rotation:90" adj="16184,7199" fillcolor="white [3201]" strokecolor="black [3200]" strokeweight="2.5pt">
                    <v:shadow color="#868686"/>
                  </v:shape>
                  <v:roundrect id="_x0000_s1195" style="position:absolute;left:1413;top:11035;width:4005;height:900" arcsize="10923f" fillcolor="white [3201]" strokecolor="black [3200]" strokeweight="2.5pt">
                    <v:shadow color="#868686"/>
                  </v:roundrect>
                </v:group>
                <v:shape id="_x0000_s1198" type="#_x0000_t202" style="position:absolute;left:1942;top:3490;width:2963;height:409;mso-width-relative:margin;mso-height-relative:margin" fillcolor="white [3201]" strokecolor="black [3200]" strokeweight="2.5pt">
                  <v:shadow color="#868686"/>
                  <v:textbox>
                    <w:txbxContent>
                      <w:p w:rsidR="00057D94" w:rsidRPr="00250669" w:rsidRDefault="00057D94" w:rsidP="00250669">
                        <w:pPr>
                          <w:rPr>
                            <w:rFonts w:ascii="Bookman Old Style" w:hAnsi="Bookman Old Style"/>
                            <w:b/>
                            <w:bCs/>
                            <w:sz w:val="24"/>
                            <w:szCs w:val="24"/>
                          </w:rPr>
                        </w:pPr>
                        <w:r w:rsidRPr="00250669">
                          <w:rPr>
                            <w:rFonts w:ascii="Bookman Old Style" w:hAnsi="Bookman Old Style"/>
                            <w:b/>
                            <w:bCs/>
                            <w:sz w:val="24"/>
                            <w:szCs w:val="24"/>
                          </w:rPr>
                          <w:t>DIFFRACTOMERTRE</w:t>
                        </w:r>
                      </w:p>
                    </w:txbxContent>
                  </v:textbox>
                </v:shape>
              </v:group>
              <v:shape id="_x0000_s1200" type="#_x0000_t202" style="position:absolute;left:1928;top:11036;width:2963;height:1061;mso-width-relative:margin;mso-height-relative:margin" fillcolor="white [3201]" strokecolor="black [3200]" strokeweight="2.5pt">
                <v:shadow color="#868686"/>
                <v:textbox>
                  <w:txbxContent>
                    <w:p w:rsidR="00057D94" w:rsidRDefault="00057D94" w:rsidP="00250669">
                      <w:pPr>
                        <w:spacing w:line="240" w:lineRule="auto"/>
                        <w:jc w:val="center"/>
                        <w:rPr>
                          <w:rFonts w:ascii="Bookman Old Style" w:hAnsi="Bookman Old Style"/>
                          <w:b/>
                          <w:bCs/>
                          <w:sz w:val="24"/>
                          <w:szCs w:val="24"/>
                        </w:rPr>
                      </w:pPr>
                      <w:r>
                        <w:rPr>
                          <w:rFonts w:ascii="Bookman Old Style" w:hAnsi="Bookman Old Style"/>
                          <w:b/>
                          <w:bCs/>
                          <w:sz w:val="24"/>
                          <w:szCs w:val="24"/>
                        </w:rPr>
                        <w:t>I : Intensité</w:t>
                      </w:r>
                    </w:p>
                    <w:p w:rsidR="00057D94" w:rsidRPr="00250669" w:rsidRDefault="00057D94" w:rsidP="00250669">
                      <w:pPr>
                        <w:spacing w:line="240" w:lineRule="auto"/>
                        <w:jc w:val="center"/>
                        <w:rPr>
                          <w:rFonts w:ascii="Bookman Old Style" w:hAnsi="Bookman Old Style"/>
                          <w:b/>
                          <w:bCs/>
                          <w:iCs/>
                          <w:sz w:val="24"/>
                          <w:szCs w:val="24"/>
                        </w:rPr>
                      </w:pPr>
                      <m:oMath>
                        <m:r>
                          <m:rPr>
                            <m:sty m:val="b"/>
                          </m:rPr>
                          <w:rPr>
                            <w:rFonts w:ascii="Cambria Math" w:hAnsi="Cambria Math"/>
                            <w:sz w:val="24"/>
                            <w:szCs w:val="24"/>
                          </w:rPr>
                          <m:t xml:space="preserve">σ </m:t>
                        </m:r>
                        <m:d>
                          <m:dPr>
                            <m:ctrlPr>
                              <w:rPr>
                                <w:rFonts w:ascii="Cambria Math" w:hAnsi="Cambria Math"/>
                                <w:b/>
                                <w:bCs/>
                                <w:iCs/>
                                <w:sz w:val="24"/>
                                <w:szCs w:val="24"/>
                              </w:rPr>
                            </m:ctrlPr>
                          </m:dPr>
                          <m:e>
                            <m:r>
                              <m:rPr>
                                <m:sty m:val="b"/>
                              </m:rPr>
                              <w:rPr>
                                <w:rFonts w:ascii="Cambria Math" w:hAnsi="Cambria Math"/>
                                <w:sz w:val="24"/>
                                <w:szCs w:val="24"/>
                              </w:rPr>
                              <m:t>I</m:t>
                            </m:r>
                          </m:e>
                        </m:d>
                      </m:oMath>
                      <w:r w:rsidRPr="00A875B9">
                        <w:rPr>
                          <w:rFonts w:ascii="Bookman Old Style" w:eastAsia="Times New Roman" w:hAnsi="Bookman Old Style"/>
                          <w:b/>
                          <w:bCs/>
                          <w:iCs/>
                          <w:sz w:val="24"/>
                          <w:szCs w:val="24"/>
                        </w:rPr>
                        <w:t> : Incertitude</w:t>
                      </w:r>
                    </w:p>
                  </w:txbxContent>
                </v:textbox>
              </v:shape>
            </v:group>
            <v:shape id="_x0000_s1202" type="#_x0000_t202" style="position:absolute;left:5129;top:5675;width:5586;height:519;mso-width-relative:margin;mso-height-relative:margin" o:regroupid="8" filled="f" stroked="f">
              <v:textbox>
                <w:txbxContent>
                  <w:p w:rsidR="00057D94" w:rsidRPr="008A7FA8" w:rsidRDefault="00057D94" w:rsidP="008A7FA8">
                    <w:pPr>
                      <w:pStyle w:val="Paragraphedeliste"/>
                      <w:numPr>
                        <w:ilvl w:val="0"/>
                        <w:numId w:val="6"/>
                      </w:numPr>
                      <w:rPr>
                        <w:rFonts w:ascii="Bookman Old Style" w:hAnsi="Bookman Old Style"/>
                        <w:b/>
                        <w:bCs/>
                        <w:sz w:val="24"/>
                        <w:szCs w:val="24"/>
                      </w:rPr>
                    </w:pPr>
                    <w:r w:rsidRPr="008A7FA8">
                      <w:rPr>
                        <w:rFonts w:ascii="Bookman Old Style" w:hAnsi="Bookman Old Style"/>
                        <w:b/>
                        <w:bCs/>
                        <w:sz w:val="24"/>
                        <w:szCs w:val="24"/>
                      </w:rPr>
                      <w:t xml:space="preserve">Calcul  de la </w:t>
                    </w:r>
                    <w:r>
                      <w:rPr>
                        <w:rFonts w:ascii="Bookman Old Style" w:hAnsi="Bookman Old Style"/>
                        <w:b/>
                        <w:bCs/>
                        <w:sz w:val="24"/>
                        <w:szCs w:val="24"/>
                      </w:rPr>
                      <w:t>matrice d'orientation</w:t>
                    </w:r>
                  </w:p>
                </w:txbxContent>
              </v:textbox>
            </v:shape>
            <v:shape id="_x0000_s1203" type="#_x0000_t202" style="position:absolute;left:5124;top:6704;width:5681;height:1783;mso-width-relative:margin;mso-height-relative:margin" o:regroupid="8" filled="f" stroked="f">
              <v:textbox>
                <w:txbxContent>
                  <w:p w:rsidR="00057D94" w:rsidRDefault="00057D94" w:rsidP="00EB60CF">
                    <w:pPr>
                      <w:pStyle w:val="Paragraphedeliste"/>
                      <w:widowControl w:val="0"/>
                      <w:numPr>
                        <w:ilvl w:val="0"/>
                        <w:numId w:val="7"/>
                      </w:numPr>
                      <w:autoSpaceDE w:val="0"/>
                      <w:autoSpaceDN w:val="0"/>
                      <w:adjustRightInd w:val="0"/>
                      <w:spacing w:after="0" w:line="360" w:lineRule="auto"/>
                      <w:ind w:right="19"/>
                      <w:rPr>
                        <w:rFonts w:ascii="Bookman Old Style" w:hAnsi="Bookman Old Style"/>
                        <w:b/>
                        <w:bCs/>
                        <w:sz w:val="24"/>
                        <w:szCs w:val="24"/>
                      </w:rPr>
                    </w:pPr>
                    <w:r w:rsidRPr="00EB60CF">
                      <w:rPr>
                        <w:rFonts w:ascii="Bookman Old Style" w:hAnsi="Bookman Old Style"/>
                        <w:b/>
                        <w:bCs/>
                        <w:sz w:val="24"/>
                        <w:szCs w:val="24"/>
                      </w:rPr>
                      <w:t>Calcul de l'intensité nette intégrée de t</w:t>
                    </w:r>
                    <w:r>
                      <w:rPr>
                        <w:rFonts w:ascii="Bookman Old Style" w:hAnsi="Bookman Old Style"/>
                        <w:b/>
                        <w:bCs/>
                        <w:sz w:val="24"/>
                        <w:szCs w:val="24"/>
                      </w:rPr>
                      <w:t>outes les réflexions</w:t>
                    </w:r>
                  </w:p>
                  <w:p w:rsidR="00057D94" w:rsidRPr="003277D3" w:rsidRDefault="00057D94" w:rsidP="003277D3">
                    <w:pPr>
                      <w:pStyle w:val="Paragraphedeliste"/>
                      <w:widowControl w:val="0"/>
                      <w:numPr>
                        <w:ilvl w:val="0"/>
                        <w:numId w:val="7"/>
                      </w:numPr>
                      <w:autoSpaceDE w:val="0"/>
                      <w:autoSpaceDN w:val="0"/>
                      <w:adjustRightInd w:val="0"/>
                      <w:spacing w:after="0" w:line="360" w:lineRule="auto"/>
                      <w:ind w:right="19"/>
                      <w:rPr>
                        <w:rFonts w:ascii="Bookman Old Style" w:hAnsi="Bookman Old Style"/>
                        <w:b/>
                        <w:bCs/>
                        <w:sz w:val="24"/>
                        <w:szCs w:val="24"/>
                      </w:rPr>
                    </w:pPr>
                    <w:r w:rsidRPr="00EB60CF">
                      <w:rPr>
                        <w:rFonts w:ascii="Bookman Old Style" w:hAnsi="Bookman Old Style"/>
                        <w:b/>
                        <w:bCs/>
                        <w:sz w:val="24"/>
                        <w:szCs w:val="24"/>
                      </w:rPr>
                      <w:t xml:space="preserve">Correction de Lorentz - </w:t>
                    </w:r>
                    <w:r>
                      <w:rPr>
                        <w:rFonts w:ascii="Bookman Old Style" w:hAnsi="Bookman Old Style"/>
                        <w:b/>
                        <w:bCs/>
                        <w:sz w:val="24"/>
                        <w:szCs w:val="24"/>
                      </w:rPr>
                      <w:t>Polarisation</w:t>
                    </w:r>
                  </w:p>
                  <w:p w:rsidR="00057D94" w:rsidRPr="00250669" w:rsidRDefault="00057D94" w:rsidP="00EB60CF">
                    <w:pPr>
                      <w:rPr>
                        <w:rFonts w:ascii="Bookman Old Style" w:hAnsi="Bookman Old Style"/>
                        <w:b/>
                        <w:bCs/>
                        <w:sz w:val="24"/>
                        <w:szCs w:val="24"/>
                      </w:rPr>
                    </w:pPr>
                  </w:p>
                </w:txbxContent>
              </v:textbox>
            </v:shape>
            <v:shape id="_x0000_s1204" type="#_x0000_t202" style="position:absolute;left:5129;top:8669;width:5790;height:1082;mso-width-relative:margin;mso-height-relative:margin" o:regroupid="8" filled="f" stroked="f">
              <v:textbox>
                <w:txbxContent>
                  <w:p w:rsidR="00057D94" w:rsidRPr="0092639F" w:rsidRDefault="00057D94" w:rsidP="0092639F">
                    <w:pPr>
                      <w:pStyle w:val="Paragraphedeliste"/>
                      <w:widowControl w:val="0"/>
                      <w:numPr>
                        <w:ilvl w:val="0"/>
                        <w:numId w:val="8"/>
                      </w:numPr>
                      <w:autoSpaceDE w:val="0"/>
                      <w:autoSpaceDN w:val="0"/>
                      <w:adjustRightInd w:val="0"/>
                      <w:spacing w:after="0" w:line="360" w:lineRule="auto"/>
                      <w:ind w:right="62"/>
                      <w:jc w:val="both"/>
                      <w:rPr>
                        <w:rFonts w:ascii="Bookman Old Style" w:hAnsi="Bookman Old Style"/>
                        <w:b/>
                        <w:bCs/>
                        <w:sz w:val="24"/>
                        <w:szCs w:val="24"/>
                      </w:rPr>
                    </w:pPr>
                    <w:r w:rsidRPr="0092639F">
                      <w:rPr>
                        <w:rFonts w:ascii="Bookman Old Style" w:hAnsi="Bookman Old Style"/>
                        <w:b/>
                        <w:bCs/>
                        <w:sz w:val="24"/>
                        <w:szCs w:val="24"/>
                      </w:rPr>
                      <w:t>Remise à l'échelle des réflexions par rappo</w:t>
                    </w:r>
                    <w:r>
                      <w:rPr>
                        <w:rFonts w:ascii="Bookman Old Style" w:hAnsi="Bookman Old Style"/>
                        <w:b/>
                        <w:bCs/>
                        <w:sz w:val="24"/>
                        <w:szCs w:val="24"/>
                      </w:rPr>
                      <w:t>rt aux réflexions de références</w:t>
                    </w:r>
                  </w:p>
                  <w:p w:rsidR="00057D94" w:rsidRPr="00250669" w:rsidRDefault="00057D94" w:rsidP="0092639F">
                    <w:pPr>
                      <w:rPr>
                        <w:rFonts w:ascii="Bookman Old Style" w:hAnsi="Bookman Old Style"/>
                        <w:b/>
                        <w:bCs/>
                        <w:sz w:val="24"/>
                        <w:szCs w:val="24"/>
                      </w:rPr>
                    </w:pPr>
                  </w:p>
                </w:txbxContent>
              </v:textbox>
            </v:shape>
            <v:shape id="_x0000_s1205" type="#_x0000_t202" style="position:absolute;left:5129;top:10172;width:5432;height:1092;mso-width-relative:margin;mso-height-relative:margin" o:regroupid="8" filled="f" stroked="f">
              <v:textbox>
                <w:txbxContent>
                  <w:p w:rsidR="00057D94" w:rsidRPr="003475D8" w:rsidRDefault="00057D94" w:rsidP="003475D8">
                    <w:pPr>
                      <w:pStyle w:val="Paragraphedeliste"/>
                      <w:widowControl w:val="0"/>
                      <w:numPr>
                        <w:ilvl w:val="0"/>
                        <w:numId w:val="9"/>
                      </w:numPr>
                      <w:autoSpaceDE w:val="0"/>
                      <w:autoSpaceDN w:val="0"/>
                      <w:adjustRightInd w:val="0"/>
                      <w:spacing w:after="0" w:line="360" w:lineRule="auto"/>
                      <w:ind w:right="19"/>
                      <w:jc w:val="both"/>
                      <w:rPr>
                        <w:rFonts w:ascii="Bookman Old Style" w:hAnsi="Bookman Old Style"/>
                        <w:b/>
                        <w:bCs/>
                        <w:sz w:val="24"/>
                        <w:szCs w:val="24"/>
                      </w:rPr>
                    </w:pPr>
                    <w:r w:rsidRPr="003475D8">
                      <w:rPr>
                        <w:rFonts w:ascii="Bookman Old Style" w:hAnsi="Bookman Old Style"/>
                        <w:b/>
                        <w:bCs/>
                        <w:sz w:val="24"/>
                        <w:szCs w:val="24"/>
                      </w:rPr>
                      <w:t>Calcul la moyenne des réflexions éq</w:t>
                    </w:r>
                    <w:r>
                      <w:rPr>
                        <w:rFonts w:ascii="Bookman Old Style" w:hAnsi="Bookman Old Style"/>
                        <w:b/>
                        <w:bCs/>
                        <w:sz w:val="24"/>
                        <w:szCs w:val="24"/>
                      </w:rPr>
                      <w:t>u</w:t>
                    </w:r>
                    <w:r w:rsidRPr="003475D8">
                      <w:rPr>
                        <w:rFonts w:ascii="Bookman Old Style" w:hAnsi="Bookman Old Style"/>
                        <w:b/>
                        <w:bCs/>
                        <w:sz w:val="24"/>
                        <w:szCs w:val="24"/>
                      </w:rPr>
                      <w:t>ivalentes.</w:t>
                    </w:r>
                  </w:p>
                  <w:p w:rsidR="00057D94" w:rsidRPr="00250669" w:rsidRDefault="00057D94" w:rsidP="003475D8">
                    <w:pPr>
                      <w:rPr>
                        <w:rFonts w:ascii="Bookman Old Style" w:hAnsi="Bookman Old Style"/>
                        <w:b/>
                        <w:bCs/>
                        <w:sz w:val="24"/>
                        <w:szCs w:val="24"/>
                      </w:rPr>
                    </w:pPr>
                  </w:p>
                </w:txbxContent>
              </v:textbox>
            </v:shape>
          </v:group>
        </w:pict>
      </w: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103034" w:rsidRPr="0037401F" w:rsidRDefault="00103034" w:rsidP="00353BB9">
      <w:pPr>
        <w:spacing w:line="360" w:lineRule="auto"/>
        <w:jc w:val="both"/>
        <w:rPr>
          <w:rFonts w:ascii="Times New Roman" w:hAnsi="Times New Roman" w:cs="Times New Roman"/>
          <w:sz w:val="24"/>
          <w:szCs w:val="24"/>
        </w:rPr>
      </w:pPr>
    </w:p>
    <w:p w:rsidR="003277D3" w:rsidRDefault="003277D3" w:rsidP="00353BB9">
      <w:pPr>
        <w:widowControl w:val="0"/>
        <w:autoSpaceDE w:val="0"/>
        <w:autoSpaceDN w:val="0"/>
        <w:adjustRightInd w:val="0"/>
        <w:spacing w:after="0" w:line="360" w:lineRule="auto"/>
        <w:ind w:right="19"/>
        <w:jc w:val="center"/>
        <w:rPr>
          <w:rFonts w:ascii="Times New Roman" w:hAnsi="Times New Roman" w:cs="Times New Roman"/>
          <w:b/>
          <w:bCs/>
          <w:sz w:val="24"/>
          <w:szCs w:val="24"/>
        </w:rPr>
      </w:pPr>
    </w:p>
    <w:p w:rsidR="003277D3" w:rsidRDefault="003277D3" w:rsidP="00353BB9">
      <w:pPr>
        <w:widowControl w:val="0"/>
        <w:autoSpaceDE w:val="0"/>
        <w:autoSpaceDN w:val="0"/>
        <w:adjustRightInd w:val="0"/>
        <w:spacing w:after="0" w:line="360" w:lineRule="auto"/>
        <w:ind w:right="19"/>
        <w:jc w:val="center"/>
        <w:rPr>
          <w:rFonts w:ascii="Times New Roman" w:hAnsi="Times New Roman" w:cs="Times New Roman"/>
          <w:b/>
          <w:bCs/>
          <w:sz w:val="24"/>
          <w:szCs w:val="24"/>
        </w:rPr>
      </w:pPr>
    </w:p>
    <w:p w:rsidR="003277D3" w:rsidRDefault="003277D3" w:rsidP="00353BB9">
      <w:pPr>
        <w:widowControl w:val="0"/>
        <w:autoSpaceDE w:val="0"/>
        <w:autoSpaceDN w:val="0"/>
        <w:adjustRightInd w:val="0"/>
        <w:spacing w:after="0" w:line="360" w:lineRule="auto"/>
        <w:ind w:right="19"/>
        <w:jc w:val="center"/>
        <w:rPr>
          <w:rFonts w:ascii="Times New Roman" w:hAnsi="Times New Roman" w:cs="Times New Roman"/>
          <w:b/>
          <w:bCs/>
          <w:sz w:val="24"/>
          <w:szCs w:val="24"/>
        </w:rPr>
      </w:pPr>
    </w:p>
    <w:p w:rsidR="00A42E42" w:rsidRDefault="00A42E42" w:rsidP="00353BB9">
      <w:pPr>
        <w:widowControl w:val="0"/>
        <w:autoSpaceDE w:val="0"/>
        <w:autoSpaceDN w:val="0"/>
        <w:adjustRightInd w:val="0"/>
        <w:spacing w:after="0" w:line="360" w:lineRule="auto"/>
        <w:ind w:right="19"/>
        <w:jc w:val="center"/>
        <w:rPr>
          <w:rFonts w:ascii="Times New Roman" w:hAnsi="Times New Roman" w:cs="Times New Roman"/>
          <w:b/>
          <w:bCs/>
          <w:i/>
          <w:iCs/>
          <w:sz w:val="24"/>
          <w:szCs w:val="24"/>
        </w:rPr>
      </w:pPr>
    </w:p>
    <w:p w:rsidR="000014B4" w:rsidRPr="00F91EA7" w:rsidRDefault="00D954A4" w:rsidP="00353BB9">
      <w:pPr>
        <w:widowControl w:val="0"/>
        <w:autoSpaceDE w:val="0"/>
        <w:autoSpaceDN w:val="0"/>
        <w:adjustRightInd w:val="0"/>
        <w:spacing w:after="0" w:line="360" w:lineRule="auto"/>
        <w:ind w:right="19"/>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Organigramme </w:t>
      </w:r>
      <w:r w:rsidR="00F91EA7" w:rsidRPr="00F91EA7">
        <w:rPr>
          <w:rFonts w:ascii="Times New Roman" w:hAnsi="Times New Roman" w:cs="Times New Roman"/>
          <w:b/>
          <w:bCs/>
          <w:i/>
          <w:iCs/>
          <w:sz w:val="24"/>
          <w:szCs w:val="24"/>
        </w:rPr>
        <w:t>II.3 </w:t>
      </w:r>
      <w:r w:rsidR="000014B4" w:rsidRPr="00F91EA7">
        <w:rPr>
          <w:rFonts w:ascii="Times New Roman" w:hAnsi="Times New Roman" w:cs="Times New Roman"/>
          <w:b/>
          <w:bCs/>
          <w:i/>
          <w:iCs/>
          <w:sz w:val="24"/>
          <w:szCs w:val="24"/>
        </w:rPr>
        <w:t>: Formalisme de Blessing</w:t>
      </w:r>
      <w:r w:rsidR="007D5FC9" w:rsidRPr="00F91EA7">
        <w:rPr>
          <w:rFonts w:ascii="Times New Roman" w:hAnsi="Times New Roman" w:cs="Times New Roman"/>
          <w:b/>
          <w:bCs/>
          <w:i/>
          <w:iCs/>
          <w:sz w:val="24"/>
          <w:szCs w:val="24"/>
        </w:rPr>
        <w:t>.</w:t>
      </w:r>
    </w:p>
    <w:p w:rsidR="00103034" w:rsidRPr="0037401F" w:rsidRDefault="00103034" w:rsidP="00353BB9">
      <w:pPr>
        <w:spacing w:line="360" w:lineRule="auto"/>
        <w:jc w:val="both"/>
        <w:rPr>
          <w:rFonts w:ascii="Times New Roman" w:hAnsi="Times New Roman" w:cs="Times New Roman"/>
          <w:sz w:val="24"/>
          <w:szCs w:val="24"/>
        </w:rPr>
      </w:pPr>
    </w:p>
    <w:p w:rsidR="00F44846" w:rsidRDefault="00F44846">
      <w:pPr>
        <w:spacing w:after="0"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p>
    <w:p w:rsidR="00F143C3" w:rsidRPr="00DF120D" w:rsidRDefault="00F802FC" w:rsidP="00353BB9">
      <w:pPr>
        <w:spacing w:line="360" w:lineRule="auto"/>
        <w:rPr>
          <w:rFonts w:ascii="Times New Roman" w:hAnsi="Times New Roman" w:cs="Times New Roman"/>
          <w:b/>
          <w:bCs/>
          <w:sz w:val="24"/>
          <w:szCs w:val="24"/>
          <w:u w:val="single"/>
        </w:rPr>
      </w:pPr>
      <w:r w:rsidRPr="00DF120D">
        <w:rPr>
          <w:rFonts w:ascii="Times New Roman" w:hAnsi="Times New Roman" w:cs="Times New Roman"/>
          <w:b/>
          <w:bCs/>
          <w:sz w:val="24"/>
          <w:szCs w:val="24"/>
          <w:u w:val="single"/>
        </w:rPr>
        <w:lastRenderedPageBreak/>
        <w:t>II</w:t>
      </w:r>
      <w:r w:rsidR="00F143C3" w:rsidRPr="00DF120D">
        <w:rPr>
          <w:rFonts w:ascii="Times New Roman" w:hAnsi="Times New Roman" w:cs="Times New Roman"/>
          <w:b/>
          <w:bCs/>
          <w:sz w:val="24"/>
          <w:szCs w:val="24"/>
          <w:u w:val="single"/>
        </w:rPr>
        <w:t>.4.2. Analyse du profil</w:t>
      </w:r>
      <w:r w:rsidR="00DF120D" w:rsidRPr="00DF120D">
        <w:rPr>
          <w:rFonts w:ascii="Times New Roman" w:hAnsi="Times New Roman" w:cs="Times New Roman"/>
          <w:b/>
          <w:bCs/>
          <w:sz w:val="24"/>
          <w:szCs w:val="24"/>
          <w:u w:val="single"/>
        </w:rPr>
        <w:t> :</w:t>
      </w:r>
    </w:p>
    <w:p w:rsidR="00773F09" w:rsidRPr="00D5329C" w:rsidRDefault="00F143C3" w:rsidP="004953D8">
      <w:pPr>
        <w:widowControl w:val="0"/>
        <w:tabs>
          <w:tab w:val="left" w:pos="19420"/>
        </w:tabs>
        <w:autoSpaceDE w:val="0"/>
        <w:autoSpaceDN w:val="0"/>
        <w:adjustRightInd w:val="0"/>
        <w:spacing w:after="0" w:line="360" w:lineRule="auto"/>
        <w:ind w:right="-2" w:firstLine="567"/>
        <w:jc w:val="both"/>
        <w:rPr>
          <w:rFonts w:ascii="Times New Roman" w:hAnsi="Times New Roman" w:cs="Times New Roman"/>
          <w:sz w:val="24"/>
          <w:szCs w:val="24"/>
        </w:rPr>
      </w:pPr>
      <w:r w:rsidRPr="00D5329C">
        <w:rPr>
          <w:rFonts w:ascii="Times New Roman" w:hAnsi="Times New Roman" w:cs="Times New Roman"/>
          <w:sz w:val="24"/>
          <w:szCs w:val="24"/>
        </w:rPr>
        <w:t>L'analyse du profil des pics de diff</w:t>
      </w:r>
      <w:r w:rsidR="00773F09">
        <w:rPr>
          <w:rFonts w:ascii="Times New Roman" w:hAnsi="Times New Roman" w:cs="Times New Roman"/>
          <w:sz w:val="24"/>
          <w:szCs w:val="24"/>
        </w:rPr>
        <w:t>r</w:t>
      </w:r>
      <w:r w:rsidRPr="00D5329C">
        <w:rPr>
          <w:rFonts w:ascii="Times New Roman" w:hAnsi="Times New Roman" w:cs="Times New Roman"/>
          <w:sz w:val="24"/>
          <w:szCs w:val="24"/>
        </w:rPr>
        <w:t xml:space="preserve">action des rayons X est basée sur les principes développés dans les premiers travaux </w:t>
      </w:r>
      <w:r w:rsidRPr="00773F09">
        <w:rPr>
          <w:rFonts w:ascii="Times New Roman" w:hAnsi="Times New Roman" w:cs="Times New Roman"/>
          <w:sz w:val="24"/>
          <w:szCs w:val="24"/>
        </w:rPr>
        <w:t>d'</w:t>
      </w:r>
      <w:r w:rsidR="00A93778">
        <w:rPr>
          <w:rFonts w:ascii="Times New Roman" w:hAnsi="Times New Roman" w:cs="Times New Roman"/>
          <w:b/>
          <w:bCs/>
          <w:sz w:val="24"/>
          <w:szCs w:val="24"/>
        </w:rPr>
        <w:t xml:space="preserve">Alexander </w:t>
      </w:r>
      <w:r w:rsidR="008D71E3" w:rsidRPr="00773F09">
        <w:rPr>
          <w:rFonts w:ascii="Times New Roman" w:hAnsi="Times New Roman" w:cs="Times New Roman"/>
          <w:b/>
          <w:bCs/>
          <w:sz w:val="24"/>
          <w:szCs w:val="24"/>
        </w:rPr>
        <w:t>[</w:t>
      </w:r>
      <w:r w:rsidR="004953D8">
        <w:rPr>
          <w:rFonts w:ascii="Times New Roman" w:hAnsi="Times New Roman" w:cs="Times New Roman"/>
          <w:b/>
          <w:bCs/>
          <w:sz w:val="24"/>
          <w:szCs w:val="24"/>
        </w:rPr>
        <w:t>15</w:t>
      </w:r>
      <w:r w:rsidR="008D71E3" w:rsidRPr="00773F09">
        <w:rPr>
          <w:rFonts w:ascii="Times New Roman" w:hAnsi="Times New Roman" w:cs="Times New Roman"/>
          <w:b/>
          <w:bCs/>
          <w:sz w:val="24"/>
          <w:szCs w:val="24"/>
        </w:rPr>
        <w:t>]</w:t>
      </w:r>
      <w:r w:rsidRPr="00773F09">
        <w:rPr>
          <w:rFonts w:ascii="Times New Roman" w:hAnsi="Times New Roman" w:cs="Times New Roman"/>
          <w:b/>
          <w:bCs/>
          <w:sz w:val="24"/>
          <w:szCs w:val="24"/>
        </w:rPr>
        <w:t xml:space="preserve"> </w:t>
      </w:r>
      <w:r w:rsidRPr="00773F09">
        <w:rPr>
          <w:rFonts w:ascii="Times New Roman" w:hAnsi="Times New Roman" w:cs="Times New Roman"/>
          <w:sz w:val="24"/>
          <w:szCs w:val="24"/>
        </w:rPr>
        <w:t>et de</w:t>
      </w:r>
      <w:r w:rsidRPr="00773F09">
        <w:rPr>
          <w:rFonts w:ascii="Times New Roman" w:hAnsi="Times New Roman" w:cs="Times New Roman"/>
          <w:b/>
          <w:bCs/>
          <w:sz w:val="24"/>
          <w:szCs w:val="24"/>
        </w:rPr>
        <w:t xml:space="preserve"> Lede</w:t>
      </w:r>
      <w:r w:rsidR="00773F09" w:rsidRPr="00773F09">
        <w:rPr>
          <w:rFonts w:ascii="Times New Roman" w:hAnsi="Times New Roman" w:cs="Times New Roman"/>
          <w:b/>
          <w:bCs/>
          <w:sz w:val="24"/>
          <w:szCs w:val="24"/>
        </w:rPr>
        <w:t>ll</w:t>
      </w:r>
      <w:r w:rsidR="008D71E3">
        <w:rPr>
          <w:rFonts w:ascii="Times New Roman" w:hAnsi="Times New Roman" w:cs="Times New Roman"/>
          <w:b/>
          <w:bCs/>
          <w:sz w:val="24"/>
          <w:szCs w:val="24"/>
        </w:rPr>
        <w:t xml:space="preserve"> </w:t>
      </w:r>
      <w:r w:rsidR="008D71E3" w:rsidRPr="00773F09">
        <w:rPr>
          <w:rFonts w:ascii="Times New Roman" w:hAnsi="Times New Roman" w:cs="Times New Roman"/>
          <w:b/>
          <w:bCs/>
          <w:sz w:val="24"/>
          <w:szCs w:val="24"/>
        </w:rPr>
        <w:t>[</w:t>
      </w:r>
      <w:r w:rsidR="004953D8">
        <w:rPr>
          <w:rFonts w:ascii="Times New Roman" w:hAnsi="Times New Roman" w:cs="Times New Roman"/>
          <w:b/>
          <w:bCs/>
          <w:sz w:val="24"/>
          <w:szCs w:val="24"/>
        </w:rPr>
        <w:t>16</w:t>
      </w:r>
      <w:r w:rsidR="008D71E3" w:rsidRPr="00773F09">
        <w:rPr>
          <w:rFonts w:ascii="Times New Roman" w:hAnsi="Times New Roman" w:cs="Times New Roman"/>
          <w:b/>
          <w:bCs/>
          <w:sz w:val="24"/>
          <w:szCs w:val="24"/>
        </w:rPr>
        <w:t>]</w:t>
      </w:r>
      <w:r w:rsidRPr="00D5329C">
        <w:rPr>
          <w:rFonts w:ascii="Times New Roman" w:hAnsi="Times New Roman" w:cs="Times New Roman"/>
          <w:sz w:val="24"/>
          <w:szCs w:val="24"/>
        </w:rPr>
        <w:t xml:space="preserve">. Ceci concerne le produit de convolution des fonctions de distribution spectrale et instrumentale avec les fonctions de distribution de taille et de </w:t>
      </w:r>
      <w:r w:rsidR="009A6909" w:rsidRPr="00D5329C">
        <w:rPr>
          <w:rFonts w:ascii="Times New Roman" w:hAnsi="Times New Roman" w:cs="Times New Roman"/>
          <w:sz w:val="24"/>
          <w:szCs w:val="24"/>
        </w:rPr>
        <w:t>mosaïcité</w:t>
      </w:r>
      <w:r w:rsidRPr="00D5329C">
        <w:rPr>
          <w:rFonts w:ascii="Times New Roman" w:hAnsi="Times New Roman" w:cs="Times New Roman"/>
          <w:sz w:val="24"/>
          <w:szCs w:val="24"/>
        </w:rPr>
        <w:t xml:space="preserve"> du cristal. La figure </w:t>
      </w:r>
      <w:r w:rsidR="00D954A4">
        <w:rPr>
          <w:rFonts w:ascii="Times New Roman" w:hAnsi="Times New Roman" w:cs="Times New Roman"/>
          <w:sz w:val="24"/>
          <w:szCs w:val="24"/>
        </w:rPr>
        <w:t>I</w:t>
      </w:r>
      <w:r w:rsidR="00773F09">
        <w:rPr>
          <w:rFonts w:ascii="Times New Roman" w:hAnsi="Times New Roman" w:cs="Times New Roman"/>
          <w:sz w:val="24"/>
          <w:szCs w:val="24"/>
        </w:rPr>
        <w:t>I.</w:t>
      </w:r>
      <w:r w:rsidR="00F44846">
        <w:rPr>
          <w:rFonts w:ascii="Times New Roman" w:hAnsi="Times New Roman" w:cs="Times New Roman"/>
          <w:sz w:val="24"/>
          <w:szCs w:val="24"/>
        </w:rPr>
        <w:t>4</w:t>
      </w:r>
      <w:r w:rsidRPr="00D5329C">
        <w:rPr>
          <w:rFonts w:ascii="Times New Roman" w:hAnsi="Times New Roman" w:cs="Times New Roman"/>
          <w:sz w:val="24"/>
          <w:szCs w:val="24"/>
        </w:rPr>
        <w:t xml:space="preserve"> illustre un type</w:t>
      </w:r>
      <w:r w:rsidR="00773F09" w:rsidRPr="00773F09">
        <w:rPr>
          <w:rFonts w:ascii="Times New Roman" w:hAnsi="Times New Roman" w:cs="Times New Roman"/>
          <w:sz w:val="24"/>
          <w:szCs w:val="24"/>
        </w:rPr>
        <w:t xml:space="preserve"> </w:t>
      </w:r>
      <w:r w:rsidR="00773F09" w:rsidRPr="00D5329C">
        <w:rPr>
          <w:rFonts w:ascii="Times New Roman" w:hAnsi="Times New Roman" w:cs="Times New Roman"/>
          <w:sz w:val="24"/>
          <w:szCs w:val="24"/>
        </w:rPr>
        <w:t xml:space="preserve">de profil et introduit certaines notations. Soient </w:t>
      </w:r>
      <w:r w:rsidR="00773F09">
        <w:rPr>
          <w:rFonts w:ascii="Times New Roman" w:hAnsi="Times New Roman" w:cs="Times New Roman"/>
          <w:sz w:val="24"/>
          <w:szCs w:val="24"/>
        </w:rPr>
        <w:t xml:space="preserve"> </w:t>
      </w:r>
      <w:r w:rsidR="00773F09" w:rsidRPr="00D5329C">
        <w:rPr>
          <w:rFonts w:ascii="Times New Roman" w:hAnsi="Times New Roman" w:cs="Times New Roman"/>
          <w:sz w:val="24"/>
          <w:szCs w:val="24"/>
        </w:rPr>
        <w:t>W</w:t>
      </w:r>
      <w:r w:rsidR="00773F09" w:rsidRPr="00773F09">
        <w:rPr>
          <w:rFonts w:ascii="Times New Roman" w:hAnsi="Times New Roman" w:cs="Times New Roman"/>
          <w:sz w:val="24"/>
          <w:szCs w:val="24"/>
          <w:vertAlign w:val="subscript"/>
        </w:rPr>
        <w:t>1</w:t>
      </w:r>
      <w:r w:rsidR="00773F09">
        <w:rPr>
          <w:rFonts w:ascii="Times New Roman" w:hAnsi="Times New Roman" w:cs="Times New Roman"/>
          <w:sz w:val="24"/>
          <w:szCs w:val="24"/>
        </w:rPr>
        <w:t xml:space="preserve"> </w:t>
      </w:r>
      <w:r w:rsidR="00773F09" w:rsidRPr="00D5329C">
        <w:rPr>
          <w:rFonts w:ascii="Times New Roman" w:hAnsi="Times New Roman" w:cs="Times New Roman"/>
          <w:sz w:val="24"/>
          <w:szCs w:val="24"/>
        </w:rPr>
        <w:t>et W</w:t>
      </w:r>
      <w:r w:rsidR="00773F09" w:rsidRPr="00773F09">
        <w:rPr>
          <w:rFonts w:ascii="Times New Roman" w:hAnsi="Times New Roman" w:cs="Times New Roman"/>
          <w:sz w:val="24"/>
          <w:szCs w:val="24"/>
          <w:vertAlign w:val="subscript"/>
        </w:rPr>
        <w:t>2</w:t>
      </w:r>
      <w:r w:rsidR="00773F09" w:rsidRPr="00D5329C">
        <w:rPr>
          <w:rFonts w:ascii="Times New Roman" w:hAnsi="Times New Roman" w:cs="Times New Roman"/>
          <w:sz w:val="24"/>
          <w:szCs w:val="24"/>
        </w:rPr>
        <w:t xml:space="preserve"> </w:t>
      </w:r>
      <w:r w:rsidR="00A74F71">
        <w:rPr>
          <w:rFonts w:ascii="Times New Roman" w:hAnsi="Times New Roman" w:cs="Times New Roman"/>
          <w:sz w:val="24"/>
          <w:szCs w:val="24"/>
        </w:rPr>
        <w:t xml:space="preserve"> </w:t>
      </w:r>
      <w:r w:rsidR="00773F09" w:rsidRPr="00D5329C">
        <w:rPr>
          <w:rFonts w:ascii="Times New Roman" w:hAnsi="Times New Roman" w:cs="Times New Roman"/>
          <w:sz w:val="24"/>
          <w:szCs w:val="24"/>
        </w:rPr>
        <w:t>les demi- largeurs de base des pics</w:t>
      </w:r>
      <w:r w:rsidR="00A74F71">
        <w:rPr>
          <w:rFonts w:ascii="Times New Roman" w:hAnsi="Times New Roman" w:cs="Times New Roman"/>
          <w:sz w:val="24"/>
          <w:szCs w:val="24"/>
        </w:rPr>
        <w:t xml:space="preserve"> </w:t>
      </w:r>
      <w:r w:rsidR="00773F09" w:rsidRPr="00D5329C">
        <w:rPr>
          <w:rFonts w:ascii="Times New Roman" w:hAnsi="Times New Roman" w:cs="Times New Roman"/>
          <w:sz w:val="24"/>
          <w:szCs w:val="24"/>
        </w:rPr>
        <w:t xml:space="preserve">avant </w:t>
      </w:r>
      <w:r w:rsidR="00A74F71">
        <w:rPr>
          <w:rFonts w:ascii="Times New Roman" w:hAnsi="Times New Roman" w:cs="Times New Roman"/>
          <w:sz w:val="24"/>
          <w:szCs w:val="24"/>
        </w:rPr>
        <w:t>θ</w:t>
      </w:r>
      <w:r w:rsidR="00A74F71" w:rsidRPr="00A74F71">
        <w:rPr>
          <w:rFonts w:ascii="Times New Roman" w:hAnsi="Times New Roman" w:cs="Times New Roman"/>
          <w:sz w:val="24"/>
          <w:szCs w:val="24"/>
        </w:rPr>
        <w:t xml:space="preserve"> (</w:t>
      </w:r>
      <w:r w:rsidR="00A74F71">
        <w:rPr>
          <w:rFonts w:ascii="Times New Roman" w:hAnsi="Times New Roman" w:cs="Times New Roman"/>
          <w:sz w:val="24"/>
          <w:szCs w:val="24"/>
        </w:rPr>
        <w:t>α</w:t>
      </w:r>
      <w:r w:rsidR="00773F09" w:rsidRPr="00A74F71">
        <w:rPr>
          <w:rFonts w:ascii="Times New Roman" w:hAnsi="Times New Roman" w:cs="Times New Roman"/>
          <w:sz w:val="24"/>
          <w:szCs w:val="24"/>
          <w:vertAlign w:val="subscript"/>
        </w:rPr>
        <w:t>1</w:t>
      </w:r>
      <w:r w:rsidR="00773F09" w:rsidRPr="00A74F71">
        <w:rPr>
          <w:rFonts w:ascii="Times New Roman" w:hAnsi="Times New Roman" w:cs="Times New Roman"/>
          <w:sz w:val="24"/>
          <w:szCs w:val="24"/>
        </w:rPr>
        <w:t>)</w:t>
      </w:r>
      <w:r w:rsidR="00773F09" w:rsidRPr="00D5329C">
        <w:rPr>
          <w:rFonts w:ascii="Times New Roman" w:hAnsi="Times New Roman" w:cs="Times New Roman"/>
          <w:i/>
          <w:iCs/>
          <w:sz w:val="24"/>
          <w:szCs w:val="24"/>
        </w:rPr>
        <w:t xml:space="preserve"> </w:t>
      </w:r>
      <w:r w:rsidR="00773F09" w:rsidRPr="00D5329C">
        <w:rPr>
          <w:rFonts w:ascii="Times New Roman" w:hAnsi="Times New Roman" w:cs="Times New Roman"/>
          <w:sz w:val="24"/>
          <w:szCs w:val="24"/>
        </w:rPr>
        <w:t xml:space="preserve">et après </w:t>
      </w:r>
      <w:r w:rsidR="00A74F71">
        <w:rPr>
          <w:rFonts w:ascii="Times New Roman" w:hAnsi="Times New Roman" w:cs="Times New Roman"/>
          <w:sz w:val="24"/>
          <w:szCs w:val="24"/>
        </w:rPr>
        <w:t>θ</w:t>
      </w:r>
      <w:r w:rsidR="00A74F71" w:rsidRPr="00A74F71">
        <w:rPr>
          <w:rFonts w:ascii="Times New Roman" w:hAnsi="Times New Roman" w:cs="Times New Roman"/>
          <w:sz w:val="24"/>
          <w:szCs w:val="24"/>
        </w:rPr>
        <w:t xml:space="preserve"> (</w:t>
      </w:r>
      <w:r w:rsidR="00A74F71">
        <w:rPr>
          <w:rFonts w:ascii="Times New Roman" w:hAnsi="Times New Roman" w:cs="Times New Roman"/>
          <w:sz w:val="24"/>
          <w:szCs w:val="24"/>
        </w:rPr>
        <w:t>α</w:t>
      </w:r>
      <w:r w:rsidR="00A74F71" w:rsidRPr="00A74F71">
        <w:rPr>
          <w:rFonts w:ascii="Times New Roman" w:hAnsi="Times New Roman" w:cs="Times New Roman"/>
          <w:sz w:val="24"/>
          <w:szCs w:val="24"/>
          <w:vertAlign w:val="subscript"/>
        </w:rPr>
        <w:t>2</w:t>
      </w:r>
      <w:r w:rsidR="00A74F71" w:rsidRPr="00A74F71">
        <w:rPr>
          <w:rFonts w:ascii="Times New Roman" w:hAnsi="Times New Roman" w:cs="Times New Roman"/>
          <w:sz w:val="24"/>
          <w:szCs w:val="24"/>
        </w:rPr>
        <w:t>)</w:t>
      </w:r>
      <w:r w:rsidR="00773F09" w:rsidRPr="00A74F71">
        <w:rPr>
          <w:rFonts w:ascii="Times New Roman" w:hAnsi="Times New Roman" w:cs="Times New Roman"/>
          <w:sz w:val="24"/>
          <w:szCs w:val="24"/>
        </w:rPr>
        <w:t>,</w:t>
      </w:r>
      <w:r w:rsidR="00773F09" w:rsidRPr="00D5329C">
        <w:rPr>
          <w:rFonts w:ascii="Times New Roman" w:hAnsi="Times New Roman" w:cs="Times New Roman"/>
          <w:i/>
          <w:iCs/>
          <w:sz w:val="24"/>
          <w:szCs w:val="24"/>
        </w:rPr>
        <w:t xml:space="preserve"> </w:t>
      </w:r>
      <w:r w:rsidR="00773F09" w:rsidRPr="00D5329C">
        <w:rPr>
          <w:rFonts w:ascii="Times New Roman" w:hAnsi="Times New Roman" w:cs="Times New Roman"/>
          <w:sz w:val="24"/>
          <w:szCs w:val="24"/>
        </w:rPr>
        <w:t xml:space="preserve">elles </w:t>
      </w:r>
      <w:r w:rsidR="00A74F71">
        <w:rPr>
          <w:rFonts w:ascii="Times New Roman" w:hAnsi="Times New Roman" w:cs="Times New Roman"/>
          <w:sz w:val="24"/>
          <w:szCs w:val="24"/>
        </w:rPr>
        <w:t xml:space="preserve"> </w:t>
      </w:r>
      <w:r w:rsidR="00773F09" w:rsidRPr="00D5329C">
        <w:rPr>
          <w:rFonts w:ascii="Times New Roman" w:hAnsi="Times New Roman" w:cs="Times New Roman"/>
          <w:sz w:val="24"/>
          <w:szCs w:val="24"/>
        </w:rPr>
        <w:t xml:space="preserve">peuvent </w:t>
      </w:r>
      <w:r w:rsidR="00A74F71">
        <w:rPr>
          <w:rFonts w:ascii="Times New Roman" w:hAnsi="Times New Roman" w:cs="Times New Roman"/>
          <w:sz w:val="24"/>
          <w:szCs w:val="24"/>
        </w:rPr>
        <w:t xml:space="preserve"> </w:t>
      </w:r>
      <w:r w:rsidR="00773F09" w:rsidRPr="00D5329C">
        <w:rPr>
          <w:rFonts w:ascii="Times New Roman" w:hAnsi="Times New Roman" w:cs="Times New Roman"/>
          <w:sz w:val="24"/>
          <w:szCs w:val="24"/>
        </w:rPr>
        <w:t>s'exprimer comme étant la somme de deux composantes:</w:t>
      </w:r>
    </w:p>
    <w:p w:rsidR="00E564D2" w:rsidRPr="00D5329C" w:rsidRDefault="00A13936" w:rsidP="00353BB9">
      <w:pPr>
        <w:widowControl w:val="0"/>
        <w:autoSpaceDE w:val="0"/>
        <w:autoSpaceDN w:val="0"/>
        <w:adjustRightInd w:val="0"/>
        <w:spacing w:after="0" w:line="360" w:lineRule="auto"/>
        <w:ind w:right="19"/>
        <w:jc w:val="center"/>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i</m:t>
            </m:r>
          </m:sub>
        </m:sSub>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Z</m:t>
                    </m:r>
                  </m:e>
                  <m:sup>
                    <m:r>
                      <w:rPr>
                        <w:rFonts w:ascii="Cambria Math" w:hAnsi="Cambria Math" w:cs="Times New Roman"/>
                        <w:sz w:val="24"/>
                        <w:szCs w:val="24"/>
                      </w:rPr>
                      <m:t>t</m:t>
                    </m:r>
                  </m:sup>
                </m:sSup>
                <m:r>
                  <w:rPr>
                    <w:rFonts w:ascii="Cambria Math" w:hAnsi="Cambria Math" w:cs="Times New Roman"/>
                    <w:sz w:val="24"/>
                    <w:szCs w:val="24"/>
                  </w:rPr>
                  <m:t>QZ</m:t>
                </m:r>
              </m:e>
            </m:d>
          </m:e>
          <m:sup>
            <m:box>
              <m:boxPr>
                <m:ctrlPr>
                  <w:rPr>
                    <w:rFonts w:ascii="Cambria Math" w:hAnsi="Cambria Math" w:cs="Times New Roman"/>
                    <w:i/>
                    <w:sz w:val="24"/>
                    <w:szCs w:val="24"/>
                  </w:rPr>
                </m:ctrlPr>
              </m:boxPr>
              <m:e>
                <m:argPr>
                  <m:argSz m:val="-1"/>
                </m:argP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box>
          </m:sup>
        </m:sSup>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i</m:t>
            </m:r>
          </m:sub>
        </m:sSub>
        <m:r>
          <w:rPr>
            <w:rFonts w:ascii="Cambria Math" w:hAnsi="Cambria Math" w:cs="Times New Roman"/>
            <w:sz w:val="24"/>
            <w:szCs w:val="24"/>
          </w:rPr>
          <m:t xml:space="preserve"> </m:t>
        </m:r>
        <m:func>
          <m:funcPr>
            <m:ctrlPr>
              <w:rPr>
                <w:rFonts w:ascii="Cambria Math" w:hAnsi="Cambria Math" w:cs="Times New Roman"/>
                <w:i/>
                <w:sz w:val="24"/>
                <w:szCs w:val="24"/>
              </w:rPr>
            </m:ctrlPr>
          </m:funcPr>
          <m:fName>
            <m:r>
              <w:rPr>
                <w:rFonts w:ascii="Cambria Math" w:hAnsi="Cambria Math" w:cs="Times New Roman"/>
                <w:sz w:val="24"/>
                <w:szCs w:val="24"/>
              </w:rPr>
              <m:t>tan</m:t>
            </m:r>
          </m:fName>
          <m:e>
            <m:r>
              <w:rPr>
                <w:rFonts w:ascii="Cambria Math" w:hAnsi="Cambria Math" w:cs="Times New Roman"/>
                <w:sz w:val="24"/>
                <w:szCs w:val="24"/>
              </w:rPr>
              <m:t>θ</m:t>
            </m:r>
          </m:e>
        </m:func>
      </m:oMath>
      <w:r w:rsidR="000C1D53">
        <w:rPr>
          <w:rFonts w:ascii="Times New Roman" w:eastAsia="Times New Roman" w:hAnsi="Times New Roman" w:cs="Times New Roman"/>
          <w:sz w:val="24"/>
          <w:szCs w:val="24"/>
        </w:rPr>
        <w:t xml:space="preserve">                   </w:t>
      </w:r>
      <w:r w:rsidR="00AD3A6F" w:rsidRPr="00D5329C">
        <w:rPr>
          <w:rFonts w:ascii="Times New Roman" w:hAnsi="Times New Roman" w:cs="Times New Roman"/>
          <w:sz w:val="24"/>
          <w:szCs w:val="24"/>
        </w:rPr>
        <w:t>Avec</w:t>
      </w:r>
      <w:r w:rsidR="00E564D2" w:rsidRPr="00D5329C">
        <w:rPr>
          <w:rFonts w:ascii="Times New Roman" w:hAnsi="Times New Roman" w:cs="Times New Roman"/>
          <w:sz w:val="24"/>
          <w:szCs w:val="24"/>
        </w:rPr>
        <w:t xml:space="preserve"> i = 1,2 pour un </w:t>
      </w:r>
      <w:r w:rsidR="00E564D2" w:rsidRPr="000C1D53">
        <w:rPr>
          <w:rFonts w:ascii="Times New Roman" w:hAnsi="Times New Roman" w:cs="Times New Roman"/>
          <w:b/>
          <w:bCs/>
          <w:sz w:val="24"/>
          <w:szCs w:val="24"/>
        </w:rPr>
        <w:t>profil Lorentzien</w:t>
      </w:r>
      <w:r w:rsidR="00E564D2" w:rsidRPr="00D5329C">
        <w:rPr>
          <w:rFonts w:ascii="Times New Roman" w:hAnsi="Times New Roman" w:cs="Times New Roman"/>
          <w:sz w:val="24"/>
          <w:szCs w:val="24"/>
        </w:rPr>
        <w:t>.</w:t>
      </w:r>
    </w:p>
    <w:p w:rsidR="00E564D2" w:rsidRPr="000C1D53" w:rsidRDefault="00722ABC" w:rsidP="00353BB9">
      <w:pPr>
        <w:widowControl w:val="0"/>
        <w:autoSpaceDE w:val="0"/>
        <w:autoSpaceDN w:val="0"/>
        <w:adjustRightInd w:val="0"/>
        <w:spacing w:after="0" w:line="360" w:lineRule="auto"/>
        <w:ind w:right="19"/>
        <w:rPr>
          <w:rFonts w:ascii="Times New Roman" w:hAnsi="Times New Roman" w:cs="Times New Roman"/>
          <w:sz w:val="24"/>
          <w:szCs w:val="24"/>
        </w:rPr>
      </w:pPr>
      <w:r>
        <w:rPr>
          <w:rFonts w:ascii="Times New Roman" w:eastAsia="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i</m:t>
            </m:r>
          </m:sub>
        </m:sSub>
        <m:r>
          <w:rPr>
            <w:rFonts w:ascii="Cambria Math" w:hAnsi="Cambria Math" w:cs="Times New Roman"/>
            <w:sz w:val="24"/>
            <w:szCs w:val="24"/>
          </w:rPr>
          <m:t>=</m:t>
        </m:r>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Z</m:t>
                    </m:r>
                  </m:e>
                  <m:sup>
                    <m:r>
                      <w:rPr>
                        <w:rFonts w:ascii="Cambria Math" w:hAnsi="Cambria Math" w:cs="Times New Roman"/>
                        <w:sz w:val="24"/>
                        <w:szCs w:val="24"/>
                      </w:rPr>
                      <m:t>t</m:t>
                    </m:r>
                  </m:sup>
                </m:sSup>
                <m:r>
                  <w:rPr>
                    <w:rFonts w:ascii="Cambria Math" w:hAnsi="Cambria Math" w:cs="Times New Roman"/>
                    <w:sz w:val="24"/>
                    <w:szCs w:val="24"/>
                  </w:rPr>
                  <m:t>QZ+</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i</m:t>
                            </m:r>
                          </m:sub>
                        </m:sSub>
                        <m:r>
                          <w:rPr>
                            <w:rFonts w:ascii="Cambria Math" w:hAnsi="Cambria Math" w:cs="Times New Roman"/>
                            <w:sz w:val="24"/>
                            <w:szCs w:val="24"/>
                          </w:rPr>
                          <m:t xml:space="preserve"> </m:t>
                        </m:r>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θ</m:t>
                            </m:r>
                          </m:e>
                        </m:func>
                      </m:e>
                    </m:d>
                  </m:e>
                  <m:sup>
                    <m:r>
                      <w:rPr>
                        <w:rFonts w:ascii="Cambria Math" w:hAnsi="Cambria Math" w:cs="Times New Roman"/>
                        <w:sz w:val="24"/>
                        <w:szCs w:val="24"/>
                      </w:rPr>
                      <m:t>2</m:t>
                    </m:r>
                  </m:sup>
                </m:sSup>
              </m:e>
            </m:d>
          </m:e>
          <m:sup>
            <m:box>
              <m:boxPr>
                <m:ctrlPr>
                  <w:rPr>
                    <w:rFonts w:ascii="Cambria Math" w:hAnsi="Cambria Math" w:cs="Times New Roman"/>
                    <w:i/>
                    <w:sz w:val="24"/>
                    <w:szCs w:val="24"/>
                  </w:rPr>
                </m:ctrlPr>
              </m:boxPr>
              <m:e>
                <m:argPr>
                  <m:argSz m:val="-1"/>
                </m:argP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box>
          </m:sup>
        </m:sSup>
        <m:r>
          <w:rPr>
            <w:rFonts w:ascii="Cambria Math" w:hAnsi="Cambria Math" w:cs="Times New Roman"/>
            <w:sz w:val="24"/>
            <w:szCs w:val="24"/>
          </w:rPr>
          <m:t xml:space="preserve">  </m:t>
        </m:r>
      </m:oMath>
      <w:r w:rsidR="000C1D53">
        <w:rPr>
          <w:rFonts w:ascii="Times New Roman" w:eastAsia="Times New Roman" w:hAnsi="Times New Roman" w:cs="Times New Roman"/>
          <w:sz w:val="24"/>
          <w:szCs w:val="24"/>
        </w:rPr>
        <w:t xml:space="preserve">             </w:t>
      </w:r>
      <w:r w:rsidR="00AD3A6F" w:rsidRPr="00D5329C">
        <w:rPr>
          <w:rFonts w:ascii="Times New Roman" w:hAnsi="Times New Roman" w:cs="Times New Roman"/>
          <w:sz w:val="24"/>
          <w:szCs w:val="24"/>
        </w:rPr>
        <w:t>Avec</w:t>
      </w:r>
      <w:r w:rsidR="00E564D2" w:rsidRPr="00D5329C">
        <w:rPr>
          <w:rFonts w:ascii="Times New Roman" w:hAnsi="Times New Roman" w:cs="Times New Roman"/>
          <w:sz w:val="24"/>
          <w:szCs w:val="24"/>
        </w:rPr>
        <w:t xml:space="preserve"> i = 1,2 pour un </w:t>
      </w:r>
      <w:r w:rsidR="00E564D2" w:rsidRPr="000C1D53">
        <w:rPr>
          <w:rFonts w:ascii="Times New Roman" w:hAnsi="Times New Roman" w:cs="Times New Roman"/>
          <w:b/>
          <w:bCs/>
          <w:sz w:val="24"/>
          <w:szCs w:val="24"/>
        </w:rPr>
        <w:t>profil Gaussien</w:t>
      </w:r>
      <w:r w:rsidR="000C1D53">
        <w:rPr>
          <w:rFonts w:ascii="Times New Roman" w:hAnsi="Times New Roman" w:cs="Times New Roman"/>
          <w:sz w:val="24"/>
          <w:szCs w:val="24"/>
        </w:rPr>
        <w:t>.</w:t>
      </w:r>
    </w:p>
    <w:p w:rsidR="00B30ECA" w:rsidRPr="00B30ECA" w:rsidRDefault="00B30ECA" w:rsidP="00353BB9">
      <w:pPr>
        <w:spacing w:line="360" w:lineRule="auto"/>
        <w:ind w:firstLine="567"/>
        <w:jc w:val="both"/>
        <w:rPr>
          <w:rFonts w:ascii="Times New Roman" w:eastAsia="Times New Roman" w:hAnsi="Times New Roman" w:cs="Times New Roman"/>
          <w:iCs/>
          <w:sz w:val="2"/>
          <w:szCs w:val="2"/>
        </w:rPr>
      </w:pPr>
    </w:p>
    <w:p w:rsidR="00C440D8" w:rsidRDefault="00A13936" w:rsidP="00353BB9">
      <w:pPr>
        <w:spacing w:line="360" w:lineRule="auto"/>
        <w:ind w:firstLine="567"/>
        <w:jc w:val="center"/>
        <w:rPr>
          <w:rFonts w:ascii="Times New Roman" w:eastAsia="Times New Roman" w:hAnsi="Times New Roman" w:cs="Times New Roman"/>
          <w:iCs/>
          <w:sz w:val="24"/>
          <w:szCs w:val="24"/>
        </w:rPr>
      </w:pPr>
      <m:oMath>
        <m:sSup>
          <m:sSupPr>
            <m:ctrlPr>
              <w:rPr>
                <w:rFonts w:ascii="Cambria Math" w:hAnsi="Cambria Math" w:cs="Times New Roman"/>
                <w:iCs/>
                <w:sz w:val="24"/>
                <w:szCs w:val="24"/>
              </w:rPr>
            </m:ctrlPr>
          </m:sSupPr>
          <m:e>
            <m:r>
              <m:rPr>
                <m:sty m:val="p"/>
              </m:rPr>
              <w:rPr>
                <w:rFonts w:ascii="Cambria Math" w:hAnsi="Cambria Math" w:cs="Times New Roman"/>
                <w:sz w:val="24"/>
                <w:szCs w:val="24"/>
              </w:rPr>
              <m:t>Z</m:t>
            </m:r>
          </m:e>
          <m:sup>
            <m:r>
              <m:rPr>
                <m:sty m:val="p"/>
              </m:rPr>
              <w:rPr>
                <w:rFonts w:ascii="Cambria Math" w:hAnsi="Cambria Math" w:cs="Times New Roman"/>
                <w:sz w:val="24"/>
                <w:szCs w:val="24"/>
              </w:rPr>
              <m:t>ρ</m:t>
            </m:r>
          </m:sup>
        </m:sSup>
      </m:oMath>
      <w:r w:rsidR="00386525">
        <w:rPr>
          <w:rFonts w:ascii="Times New Roman" w:eastAsia="Times New Roman" w:hAnsi="Times New Roman" w:cs="Times New Roman"/>
          <w:iCs/>
          <w:sz w:val="24"/>
          <w:szCs w:val="24"/>
        </w:rPr>
        <w:t xml:space="preserve"> </w:t>
      </w:r>
      <w:r w:rsidR="00386525" w:rsidRPr="00386525">
        <w:rPr>
          <w:rFonts w:ascii="Times New Roman" w:eastAsia="Times New Roman" w:hAnsi="Times New Roman" w:cs="Times New Roman"/>
          <w:iCs/>
          <w:sz w:val="24"/>
          <w:szCs w:val="24"/>
        </w:rPr>
        <w:t>est</w:t>
      </w:r>
      <w:r w:rsidR="00386525">
        <w:rPr>
          <w:rFonts w:ascii="Times New Roman" w:eastAsia="Times New Roman" w:hAnsi="Times New Roman" w:cs="Times New Roman"/>
          <w:iCs/>
          <w:sz w:val="24"/>
          <w:szCs w:val="24"/>
        </w:rPr>
        <w:t xml:space="preserve"> un vecteur unitaire perpendiculaire au </w:t>
      </w:r>
      <w:r w:rsidR="00BC0A83">
        <w:rPr>
          <w:rFonts w:ascii="Times New Roman" w:eastAsia="Times New Roman" w:hAnsi="Times New Roman" w:cs="Times New Roman"/>
          <w:iCs/>
          <w:sz w:val="24"/>
          <w:szCs w:val="24"/>
        </w:rPr>
        <w:t>plan de diffraction défini par :</w:t>
      </w:r>
    </w:p>
    <w:p w:rsidR="00BC0A83" w:rsidRPr="00386525" w:rsidRDefault="00A13936" w:rsidP="00353BB9">
      <w:pPr>
        <w:spacing w:line="360" w:lineRule="auto"/>
        <w:jc w:val="center"/>
        <w:rPr>
          <w:rFonts w:ascii="Times New Roman" w:hAnsi="Times New Roman" w:cs="Times New Roman"/>
          <w:iCs/>
          <w:sz w:val="24"/>
          <w:szCs w:val="24"/>
        </w:rPr>
      </w:pPr>
      <m:oMath>
        <m:sSup>
          <m:sSupPr>
            <m:ctrlPr>
              <w:rPr>
                <w:rFonts w:ascii="Cambria Math" w:hAnsi="Cambria Math" w:cs="Times New Roman"/>
                <w:i/>
                <w:iCs/>
                <w:sz w:val="24"/>
                <w:szCs w:val="24"/>
              </w:rPr>
            </m:ctrlPr>
          </m:sSupPr>
          <m:e>
            <m:r>
              <w:rPr>
                <w:rFonts w:ascii="Cambria Math" w:hAnsi="Cambria Math" w:cs="Times New Roman"/>
                <w:sz w:val="24"/>
                <w:szCs w:val="24"/>
              </w:rPr>
              <m:t>Z</m:t>
            </m:r>
          </m:e>
          <m:sup>
            <m:r>
              <w:rPr>
                <w:rFonts w:ascii="Cambria Math" w:hAnsi="Cambria Math" w:cs="Times New Roman"/>
                <w:sz w:val="24"/>
                <w:szCs w:val="24"/>
              </w:rPr>
              <m:t>ρ</m:t>
            </m:r>
          </m:sup>
        </m:sSup>
        <m:r>
          <w:rPr>
            <w:rFonts w:ascii="Cambria Math" w:hAnsi="Cambria Math" w:cs="Times New Roman"/>
            <w:sz w:val="24"/>
            <w:szCs w:val="24"/>
          </w:rPr>
          <m:t>=</m:t>
        </m:r>
        <m:f>
          <m:fPr>
            <m:ctrlPr>
              <w:rPr>
                <w:rFonts w:ascii="Cambria Math" w:hAnsi="Cambria Math" w:cs="Times New Roman"/>
                <w:i/>
                <w:iCs/>
                <w:sz w:val="24"/>
                <w:szCs w:val="24"/>
              </w:rPr>
            </m:ctrlPr>
          </m:fPr>
          <m:num>
            <m:sSubSup>
              <m:sSubSupPr>
                <m:ctrlPr>
                  <w:rPr>
                    <w:rFonts w:ascii="Cambria Math" w:hAnsi="Cambria Math" w:cs="Times New Roman"/>
                    <w:i/>
                    <w:iCs/>
                    <w:sz w:val="24"/>
                    <w:szCs w:val="24"/>
                  </w:rPr>
                </m:ctrlPr>
              </m:sSubSupPr>
              <m:e>
                <m:r>
                  <w:rPr>
                    <w:rFonts w:ascii="Cambria Math" w:hAnsi="Cambria Math" w:cs="Times New Roman"/>
                    <w:sz w:val="24"/>
                    <w:szCs w:val="24"/>
                  </w:rPr>
                  <m:t>s</m:t>
                </m:r>
              </m:e>
              <m:sub>
                <m:r>
                  <w:rPr>
                    <w:rFonts w:ascii="Cambria Math" w:hAnsi="Cambria Math" w:cs="Times New Roman"/>
                    <w:sz w:val="24"/>
                    <w:szCs w:val="24"/>
                  </w:rPr>
                  <m:t>ο</m:t>
                </m:r>
              </m:sub>
              <m:sup>
                <m:r>
                  <w:rPr>
                    <w:rFonts w:ascii="Cambria Math" w:hAnsi="Cambria Math" w:cs="Times New Roman"/>
                    <w:sz w:val="24"/>
                    <w:szCs w:val="24"/>
                  </w:rPr>
                  <m:t>ρ</m:t>
                </m:r>
              </m:sup>
            </m:sSubSup>
            <m:r>
              <w:rPr>
                <w:rFonts w:ascii="Cambria Math" w:hAnsi="Cambria Math" w:cs="Times New Roman"/>
                <w:sz w:val="24"/>
                <w:szCs w:val="24"/>
              </w:rPr>
              <m:t>∧</m:t>
            </m:r>
            <m:sSup>
              <m:sSupPr>
                <m:ctrlPr>
                  <w:rPr>
                    <w:rFonts w:ascii="Cambria Math" w:hAnsi="Cambria Math" w:cs="Times New Roman"/>
                    <w:i/>
                    <w:iCs/>
                    <w:sz w:val="24"/>
                    <w:szCs w:val="24"/>
                  </w:rPr>
                </m:ctrlPr>
              </m:sSupPr>
              <m:e>
                <m:r>
                  <w:rPr>
                    <w:rFonts w:ascii="Cambria Math" w:hAnsi="Cambria Math" w:cs="Times New Roman"/>
                    <w:sz w:val="24"/>
                    <w:szCs w:val="24"/>
                  </w:rPr>
                  <m:t>s</m:t>
                </m:r>
              </m:e>
              <m:sup>
                <m:r>
                  <w:rPr>
                    <w:rFonts w:ascii="Cambria Math" w:hAnsi="Cambria Math" w:cs="Times New Roman"/>
                    <w:sz w:val="24"/>
                    <w:szCs w:val="24"/>
                  </w:rPr>
                  <m:t>ρ</m:t>
                </m:r>
              </m:sup>
            </m:sSup>
          </m:num>
          <m:den>
            <m:d>
              <m:dPr>
                <m:begChr m:val="|"/>
                <m:endChr m:val="|"/>
                <m:ctrlPr>
                  <w:rPr>
                    <w:rFonts w:ascii="Cambria Math" w:hAnsi="Cambria Math" w:cs="Times New Roman"/>
                    <w:i/>
                    <w:iCs/>
                    <w:sz w:val="24"/>
                    <w:szCs w:val="24"/>
                  </w:rPr>
                </m:ctrlPr>
              </m:dPr>
              <m:e>
                <m:sSubSup>
                  <m:sSubSupPr>
                    <m:ctrlPr>
                      <w:rPr>
                        <w:rFonts w:ascii="Cambria Math" w:hAnsi="Cambria Math" w:cs="Times New Roman"/>
                        <w:i/>
                        <w:iCs/>
                        <w:sz w:val="24"/>
                        <w:szCs w:val="24"/>
                      </w:rPr>
                    </m:ctrlPr>
                  </m:sSubSupPr>
                  <m:e>
                    <m:r>
                      <w:rPr>
                        <w:rFonts w:ascii="Cambria Math" w:hAnsi="Cambria Math" w:cs="Times New Roman"/>
                        <w:sz w:val="24"/>
                        <w:szCs w:val="24"/>
                      </w:rPr>
                      <m:t>s</m:t>
                    </m:r>
                  </m:e>
                  <m:sub>
                    <m:r>
                      <w:rPr>
                        <w:rFonts w:ascii="Cambria Math" w:hAnsi="Cambria Math" w:cs="Times New Roman"/>
                        <w:sz w:val="24"/>
                        <w:szCs w:val="24"/>
                      </w:rPr>
                      <m:t>ο</m:t>
                    </m:r>
                  </m:sub>
                  <m:sup>
                    <m:r>
                      <w:rPr>
                        <w:rFonts w:ascii="Cambria Math" w:hAnsi="Cambria Math" w:cs="Times New Roman"/>
                        <w:sz w:val="24"/>
                        <w:szCs w:val="24"/>
                      </w:rPr>
                      <m:t>ρ</m:t>
                    </m:r>
                  </m:sup>
                </m:sSubSup>
                <m:r>
                  <w:rPr>
                    <w:rFonts w:ascii="Cambria Math" w:hAnsi="Cambria Math" w:cs="Times New Roman"/>
                    <w:sz w:val="24"/>
                    <w:szCs w:val="24"/>
                  </w:rPr>
                  <m:t>∧</m:t>
                </m:r>
                <m:sSup>
                  <m:sSupPr>
                    <m:ctrlPr>
                      <w:rPr>
                        <w:rFonts w:ascii="Cambria Math" w:hAnsi="Cambria Math" w:cs="Times New Roman"/>
                        <w:i/>
                        <w:iCs/>
                        <w:sz w:val="24"/>
                        <w:szCs w:val="24"/>
                      </w:rPr>
                    </m:ctrlPr>
                  </m:sSupPr>
                  <m:e>
                    <m:r>
                      <w:rPr>
                        <w:rFonts w:ascii="Cambria Math" w:hAnsi="Cambria Math" w:cs="Times New Roman"/>
                        <w:sz w:val="24"/>
                        <w:szCs w:val="24"/>
                      </w:rPr>
                      <m:t>s</m:t>
                    </m:r>
                  </m:e>
                  <m:sup>
                    <m:r>
                      <w:rPr>
                        <w:rFonts w:ascii="Cambria Math" w:hAnsi="Cambria Math" w:cs="Times New Roman"/>
                        <w:sz w:val="24"/>
                        <w:szCs w:val="24"/>
                      </w:rPr>
                      <m:t>ρ</m:t>
                    </m:r>
                  </m:sup>
                </m:sSup>
              </m:e>
            </m:d>
          </m:den>
        </m:f>
      </m:oMath>
      <w:r w:rsidR="001C2040">
        <w:rPr>
          <w:rFonts w:ascii="Times New Roman" w:eastAsia="Times New Roman" w:hAnsi="Times New Roman" w:cs="Times New Roman"/>
          <w:sz w:val="24"/>
          <w:szCs w:val="24"/>
        </w:rPr>
        <w:t xml:space="preserve">        </w:t>
      </w:r>
      <w:r w:rsidR="001C2040" w:rsidRPr="00245D6F">
        <w:rPr>
          <w:rFonts w:ascii="Times New Roman" w:eastAsia="Times New Roman" w:hAnsi="Times New Roman" w:cs="Times New Roman"/>
          <w:sz w:val="24"/>
          <w:szCs w:val="24"/>
        </w:rPr>
        <w:t>[III–</w:t>
      </w:r>
      <w:r w:rsidR="001C2040">
        <w:rPr>
          <w:rFonts w:ascii="Times New Roman" w:eastAsia="Times New Roman" w:hAnsi="Times New Roman" w:cs="Times New Roman"/>
          <w:sz w:val="24"/>
          <w:szCs w:val="24"/>
        </w:rPr>
        <w:t>8</w:t>
      </w:r>
      <w:r w:rsidR="001C2040" w:rsidRPr="00245D6F">
        <w:rPr>
          <w:rFonts w:ascii="Times New Roman" w:eastAsia="Times New Roman" w:hAnsi="Times New Roman" w:cs="Times New Roman"/>
          <w:sz w:val="24"/>
          <w:szCs w:val="24"/>
        </w:rPr>
        <w:t>]</w:t>
      </w:r>
    </w:p>
    <w:p w:rsidR="00103034" w:rsidRPr="00BC0A83" w:rsidRDefault="00BC0A83" w:rsidP="00353BB9">
      <w:pPr>
        <w:spacing w:line="360" w:lineRule="auto"/>
        <w:ind w:firstLine="567"/>
        <w:jc w:val="both"/>
        <w:rPr>
          <w:rFonts w:ascii="Times New Roman" w:hAnsi="Times New Roman" w:cs="Times New Roman"/>
          <w:sz w:val="24"/>
          <w:szCs w:val="24"/>
        </w:rPr>
      </w:pPr>
      <w:r w:rsidRPr="00BC0A83">
        <w:rPr>
          <w:rFonts w:ascii="Times New Roman" w:hAnsi="Times New Roman" w:cs="Times New Roman"/>
          <w:sz w:val="24"/>
          <w:szCs w:val="24"/>
        </w:rPr>
        <w:t xml:space="preserve">Où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s</m:t>
            </m:r>
          </m:e>
          <m:sub>
            <m:r>
              <m:rPr>
                <m:sty m:val="p"/>
              </m:rPr>
              <w:rPr>
                <w:rFonts w:ascii="Cambria Math" w:hAnsi="Cambria Math" w:cs="Times New Roman"/>
                <w:sz w:val="24"/>
                <w:szCs w:val="24"/>
              </w:rPr>
              <m:t>ο</m:t>
            </m:r>
          </m:sub>
          <m:sup>
            <m:r>
              <m:rPr>
                <m:sty m:val="p"/>
              </m:rPr>
              <w:rPr>
                <w:rFonts w:ascii="Cambria Math" w:hAnsi="Cambria Math" w:cs="Times New Roman"/>
                <w:sz w:val="24"/>
                <w:szCs w:val="24"/>
              </w:rPr>
              <m:t>ρ</m:t>
            </m:r>
          </m:sup>
        </m:sSubSup>
      </m:oMath>
      <w:r w:rsidR="00076E7F" w:rsidRPr="00BC0A83">
        <w:rPr>
          <w:rFonts w:ascii="Times New Roman" w:hAnsi="Times New Roman" w:cs="Times New Roman"/>
          <w:sz w:val="24"/>
          <w:szCs w:val="24"/>
        </w:rPr>
        <w:t>et</w:t>
      </w:r>
      <w:r w:rsidRPr="00BC0A83">
        <w:rPr>
          <w:rFonts w:ascii="Times New Roman" w:hAnsi="Times New Roman" w:cs="Times New Roman"/>
          <w:sz w:val="24"/>
          <w:szCs w:val="24"/>
        </w:rPr>
        <w:t xml:space="preserve"> </w:t>
      </w:r>
      <m:oMath>
        <m:sSup>
          <m:sSupPr>
            <m:ctrlPr>
              <w:rPr>
                <w:rFonts w:ascii="Cambria Math" w:hAnsi="Cambria Math" w:cs="Times New Roman"/>
                <w:sz w:val="24"/>
                <w:szCs w:val="24"/>
              </w:rPr>
            </m:ctrlPr>
          </m:sSupPr>
          <m:e>
            <m:r>
              <m:rPr>
                <m:sty m:val="p"/>
              </m:rPr>
              <w:rPr>
                <w:rFonts w:ascii="Cambria Math" w:hAnsi="Cambria Math" w:cs="Times New Roman"/>
                <w:sz w:val="24"/>
                <w:szCs w:val="24"/>
              </w:rPr>
              <m:t>s</m:t>
            </m:r>
          </m:e>
          <m:sup>
            <m:r>
              <m:rPr>
                <m:sty m:val="p"/>
              </m:rPr>
              <w:rPr>
                <w:rFonts w:ascii="Cambria Math" w:hAnsi="Cambria Math" w:cs="Times New Roman"/>
                <w:sz w:val="24"/>
                <w:szCs w:val="24"/>
              </w:rPr>
              <m:t>ρ</m:t>
            </m:r>
          </m:sup>
        </m:sSup>
      </m:oMath>
      <w:r w:rsidR="00076E7F" w:rsidRPr="00BC0A83">
        <w:rPr>
          <w:rFonts w:ascii="Times New Roman" w:hAnsi="Times New Roman" w:cs="Times New Roman"/>
          <w:sz w:val="24"/>
          <w:szCs w:val="24"/>
        </w:rPr>
        <w:t xml:space="preserve"> sont les vecteurs unitaires portés par les ondes incidentes et diff</w:t>
      </w:r>
      <w:r>
        <w:rPr>
          <w:rFonts w:ascii="Times New Roman" w:hAnsi="Times New Roman" w:cs="Times New Roman"/>
          <w:sz w:val="24"/>
          <w:szCs w:val="24"/>
        </w:rPr>
        <w:t>ra</w:t>
      </w:r>
      <w:r w:rsidR="00076E7F" w:rsidRPr="00BC0A83">
        <w:rPr>
          <w:rFonts w:ascii="Times New Roman" w:hAnsi="Times New Roman" w:cs="Times New Roman"/>
          <w:sz w:val="24"/>
          <w:szCs w:val="24"/>
        </w:rPr>
        <w:t>ctées respectivement</w:t>
      </w:r>
      <w:r>
        <w:rPr>
          <w:rFonts w:ascii="Times New Roman" w:hAnsi="Times New Roman" w:cs="Times New Roman"/>
          <w:sz w:val="24"/>
          <w:szCs w:val="24"/>
        </w:rPr>
        <w:t>.</w:t>
      </w:r>
    </w:p>
    <w:p w:rsidR="00076E7F" w:rsidRDefault="00076E7F" w:rsidP="00353BB9">
      <w:pPr>
        <w:spacing w:line="360" w:lineRule="auto"/>
        <w:ind w:firstLine="567"/>
        <w:jc w:val="both"/>
        <w:rPr>
          <w:rFonts w:ascii="Times New Roman" w:hAnsi="Times New Roman" w:cs="Times New Roman"/>
          <w:sz w:val="24"/>
          <w:szCs w:val="24"/>
        </w:rPr>
      </w:pPr>
      <w:r w:rsidRPr="00D5329C">
        <w:rPr>
          <w:rFonts w:ascii="Times New Roman" w:hAnsi="Times New Roman" w:cs="Times New Roman"/>
          <w:sz w:val="24"/>
          <w:szCs w:val="24"/>
        </w:rPr>
        <w:t>Q est un tenseur du second ordre qui est relatif à l'anisotropie de taille et à la mosa</w:t>
      </w:r>
      <w:r w:rsidR="00BC0A83" w:rsidRPr="00D5329C">
        <w:rPr>
          <w:rFonts w:ascii="Times New Roman" w:hAnsi="Times New Roman" w:cs="Times New Roman"/>
          <w:sz w:val="24"/>
          <w:szCs w:val="24"/>
        </w:rPr>
        <w:t>ï</w:t>
      </w:r>
      <w:r w:rsidRPr="00D5329C">
        <w:rPr>
          <w:rFonts w:ascii="Times New Roman" w:hAnsi="Times New Roman" w:cs="Times New Roman"/>
          <w:sz w:val="24"/>
          <w:szCs w:val="24"/>
        </w:rPr>
        <w:t>cité du cristal</w:t>
      </w:r>
      <w:r w:rsidR="00E02108">
        <w:rPr>
          <w:rFonts w:ascii="Times New Roman" w:hAnsi="Times New Roman" w:cs="Times New Roman"/>
          <w:sz w:val="24"/>
          <w:szCs w:val="24"/>
        </w:rPr>
        <w:t>.</w:t>
      </w:r>
      <w:r w:rsidR="00BC0A83" w:rsidRPr="00BC0A83">
        <w:rPr>
          <w:rFonts w:ascii="Times New Roman" w:hAnsi="Times New Roman" w:cs="Times New Roman"/>
          <w:sz w:val="24"/>
          <w:szCs w:val="24"/>
        </w:rPr>
        <w:t xml:space="preserve"> </w:t>
      </w:r>
    </w:p>
    <w:p w:rsidR="00076E7F" w:rsidRDefault="00076E7F" w:rsidP="00353BB9">
      <w:pPr>
        <w:spacing w:line="360" w:lineRule="auto"/>
        <w:ind w:firstLine="567"/>
        <w:jc w:val="both"/>
        <w:rPr>
          <w:rFonts w:ascii="Times New Roman" w:hAnsi="Times New Roman" w:cs="Times New Roman"/>
          <w:sz w:val="24"/>
          <w:szCs w:val="24"/>
        </w:rPr>
      </w:pPr>
      <w:r w:rsidRPr="00D5329C">
        <w:rPr>
          <w:rFonts w:ascii="Times New Roman" w:hAnsi="Times New Roman" w:cs="Times New Roman"/>
          <w:sz w:val="24"/>
          <w:szCs w:val="24"/>
        </w:rPr>
        <w:t>T</w:t>
      </w:r>
      <w:r w:rsidRPr="00E02108">
        <w:rPr>
          <w:rFonts w:ascii="Times New Roman" w:hAnsi="Times New Roman" w:cs="Times New Roman"/>
          <w:sz w:val="24"/>
          <w:szCs w:val="24"/>
          <w:vertAlign w:val="subscript"/>
        </w:rPr>
        <w:t>i</w:t>
      </w:r>
      <w:r w:rsidRPr="00D5329C">
        <w:rPr>
          <w:rFonts w:ascii="Times New Roman" w:hAnsi="Times New Roman" w:cs="Times New Roman"/>
          <w:sz w:val="24"/>
          <w:szCs w:val="24"/>
        </w:rPr>
        <w:t xml:space="preserve"> </w:t>
      </w:r>
      <w:r w:rsidR="00C669BC">
        <w:rPr>
          <w:rFonts w:ascii="Times New Roman" w:hAnsi="Times New Roman" w:cs="Times New Roman"/>
          <w:sz w:val="24"/>
          <w:szCs w:val="24"/>
        </w:rPr>
        <w:t xml:space="preserve"> </w:t>
      </w:r>
      <w:r w:rsidRPr="00D5329C">
        <w:rPr>
          <w:rFonts w:ascii="Times New Roman" w:hAnsi="Times New Roman" w:cs="Times New Roman"/>
          <w:sz w:val="24"/>
          <w:szCs w:val="24"/>
        </w:rPr>
        <w:t xml:space="preserve">est un scalaire proportionnel à la largeur des spectres </w:t>
      </w:r>
      <w:r w:rsidRPr="00C669BC">
        <w:rPr>
          <w:rFonts w:ascii="Times New Roman" w:hAnsi="Times New Roman" w:cs="Times New Roman"/>
          <w:sz w:val="24"/>
          <w:szCs w:val="24"/>
        </w:rPr>
        <w:t>caractéristiques K</w:t>
      </w:r>
      <w:r w:rsidR="00C669BC">
        <w:rPr>
          <w:rFonts w:ascii="Times New Roman" w:hAnsi="Times New Roman" w:cs="Times New Roman"/>
          <w:sz w:val="24"/>
          <w:szCs w:val="24"/>
        </w:rPr>
        <w:t>α</w:t>
      </w:r>
      <w:r w:rsidR="00C669BC" w:rsidRPr="00C669BC">
        <w:rPr>
          <w:rFonts w:ascii="Times New Roman" w:hAnsi="Times New Roman" w:cs="Times New Roman"/>
          <w:sz w:val="24"/>
          <w:szCs w:val="24"/>
          <w:vertAlign w:val="subscript"/>
        </w:rPr>
        <w:t>1</w:t>
      </w:r>
      <w:r w:rsidRPr="00C669BC">
        <w:rPr>
          <w:rFonts w:ascii="Times New Roman" w:hAnsi="Times New Roman" w:cs="Times New Roman"/>
          <w:sz w:val="24"/>
          <w:szCs w:val="24"/>
        </w:rPr>
        <w:t xml:space="preserve"> et K</w:t>
      </w:r>
      <w:r w:rsidR="00C669BC">
        <w:rPr>
          <w:rFonts w:ascii="Times New Roman" w:hAnsi="Times New Roman" w:cs="Times New Roman"/>
          <w:sz w:val="24"/>
          <w:szCs w:val="24"/>
        </w:rPr>
        <w:t>α</w:t>
      </w:r>
      <w:r w:rsidRPr="00C669BC">
        <w:rPr>
          <w:rFonts w:ascii="Times New Roman" w:hAnsi="Times New Roman" w:cs="Times New Roman"/>
          <w:sz w:val="24"/>
          <w:szCs w:val="24"/>
          <w:vertAlign w:val="subscript"/>
        </w:rPr>
        <w:t>2</w:t>
      </w:r>
      <w:r w:rsidRPr="00C669BC">
        <w:rPr>
          <w:rFonts w:ascii="Times New Roman" w:hAnsi="Times New Roman" w:cs="Times New Roman"/>
          <w:sz w:val="24"/>
          <w:szCs w:val="24"/>
        </w:rPr>
        <w:t>. Il sera</w:t>
      </w:r>
      <w:r w:rsidRPr="00D5329C">
        <w:rPr>
          <w:rFonts w:ascii="Times New Roman" w:hAnsi="Times New Roman" w:cs="Times New Roman"/>
          <w:sz w:val="24"/>
          <w:szCs w:val="24"/>
        </w:rPr>
        <w:t xml:space="preserve"> calculé à partir de la formule</w:t>
      </w:r>
      <w:r w:rsidRPr="00076E7F">
        <w:rPr>
          <w:rFonts w:ascii="Times New Roman" w:hAnsi="Times New Roman" w:cs="Times New Roman"/>
          <w:sz w:val="24"/>
          <w:szCs w:val="24"/>
        </w:rPr>
        <w:t xml:space="preserve"> </w:t>
      </w:r>
      <w:r w:rsidRPr="00D5329C">
        <w:rPr>
          <w:rFonts w:ascii="Times New Roman" w:hAnsi="Times New Roman" w:cs="Times New Roman"/>
          <w:sz w:val="24"/>
          <w:szCs w:val="24"/>
        </w:rPr>
        <w:t>suivante:</w:t>
      </w:r>
    </w:p>
    <w:p w:rsidR="00527A95" w:rsidRDefault="00A13936" w:rsidP="00353BB9">
      <w:pPr>
        <w:spacing w:line="360" w:lineRule="auto"/>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I</m:t>
              </m:r>
            </m:sub>
          </m:sSub>
          <m:r>
            <w:rPr>
              <w:rFonts w:ascii="Cambria Math" w:hAnsi="Cambria Math" w:cs="Times New Roman"/>
              <w:sz w:val="24"/>
              <w:szCs w:val="24"/>
            </w:rPr>
            <m:t>=</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180</m:t>
                  </m:r>
                </m:num>
                <m:den>
                  <m:r>
                    <w:rPr>
                      <w:rFonts w:ascii="Cambria Math" w:hAnsi="Cambria Math" w:cs="Times New Roman"/>
                      <w:sz w:val="24"/>
                      <w:szCs w:val="24"/>
                    </w:rPr>
                    <m:t>π</m:t>
                  </m:r>
                </m:den>
              </m:f>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c</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m:rPr>
                  <m:sty m:val="p"/>
                </m:rPr>
                <w:rPr>
                  <w:rFonts w:ascii="Cambria Math" w:hAnsi="Cambria Math" w:cs="Times New Roman"/>
                  <w:sz w:val="24"/>
                  <w:szCs w:val="24"/>
                </w:rPr>
                <m:t>Δ</m:t>
              </m:r>
              <m:r>
                <w:rPr>
                  <w:rFonts w:ascii="Cambria Math" w:hAnsi="Cambria Math" w:cs="Times New Roman"/>
                  <w:sz w:val="24"/>
                  <w:szCs w:val="24"/>
                </w:rPr>
                <m:t>λ</m:t>
              </m:r>
            </m:num>
            <m:den>
              <m:r>
                <w:rPr>
                  <w:rFonts w:ascii="Cambria Math" w:hAnsi="Cambria Math" w:cs="Times New Roman"/>
                  <w:sz w:val="24"/>
                  <w:szCs w:val="24"/>
                </w:rPr>
                <m:t>2λ</m:t>
              </m:r>
              <m:d>
                <m:dPr>
                  <m:ctrlPr>
                    <w:rPr>
                      <w:rFonts w:ascii="Cambria Math" w:hAnsi="Cambria Math" w:cs="Times New Roman"/>
                      <w:i/>
                      <w:sz w:val="24"/>
                      <w:szCs w:val="24"/>
                    </w:rPr>
                  </m:ctrlPr>
                </m:dPr>
                <m:e>
                  <m:r>
                    <w:rPr>
                      <w:rFonts w:ascii="Cambria Math" w:hAnsi="Cambria Math" w:cs="Times New Roman"/>
                      <w:sz w:val="24"/>
                      <w:szCs w:val="24"/>
                    </w:rPr>
                    <m:t>α</m:t>
                  </m:r>
                </m:e>
              </m:d>
            </m:den>
          </m:f>
          <m:r>
            <m:rPr>
              <m:sty m:val="p"/>
            </m:rPr>
            <w:rPr>
              <w:rFonts w:ascii="Cambria Math" w:eastAsia="Times New Roman" w:hAnsi="Cambria Math" w:cs="Times New Roman"/>
              <w:sz w:val="24"/>
              <w:szCs w:val="24"/>
            </w:rPr>
            <m:t xml:space="preserve">        [III–9]</m:t>
          </m:r>
        </m:oMath>
      </m:oMathPara>
    </w:p>
    <w:p w:rsidR="00076E7F" w:rsidRPr="00E36C20" w:rsidRDefault="00646386" w:rsidP="00353BB9">
      <w:pPr>
        <w:spacing w:line="360" w:lineRule="auto"/>
        <w:jc w:val="center"/>
        <w:rPr>
          <w:rFonts w:ascii="Times New Roman" w:hAnsi="Times New Roman" w:cs="Times New Roman"/>
          <w:iCs/>
          <w:sz w:val="24"/>
          <w:szCs w:val="24"/>
        </w:rPr>
      </w:pPr>
      <m:oMathPara>
        <m:oMath>
          <m:r>
            <m:rPr>
              <m:sty m:val="p"/>
            </m:rPr>
            <w:rPr>
              <w:rFonts w:ascii="Cambria Math" w:hAnsi="Cambria Math" w:cs="Times New Roman"/>
              <w:sz w:val="24"/>
              <w:szCs w:val="24"/>
            </w:rPr>
            <m:t>c=</m:t>
          </m:r>
          <m:d>
            <m:dPr>
              <m:begChr m:val="{"/>
              <m:endChr m:val=""/>
              <m:ctrlPr>
                <w:rPr>
                  <w:rFonts w:ascii="Cambria Math" w:hAnsi="Cambria Math" w:cs="Times New Roman"/>
                  <w:iCs/>
                  <w:sz w:val="24"/>
                  <w:szCs w:val="24"/>
                </w:rPr>
              </m:ctrlPr>
            </m:dPr>
            <m:e>
              <m:eqArr>
                <m:eqArrPr>
                  <m:ctrlPr>
                    <w:rPr>
                      <w:rFonts w:ascii="Cambria Math" w:hAnsi="Cambria Math" w:cs="Times New Roman"/>
                      <w:iCs/>
                      <w:sz w:val="24"/>
                      <w:szCs w:val="24"/>
                    </w:rPr>
                  </m:ctrlPr>
                </m:eqArrPr>
                <m:e>
                  <m:r>
                    <m:rPr>
                      <m:sty m:val="p"/>
                    </m:rPr>
                    <w:rPr>
                      <w:rFonts w:ascii="Cambria Math" w:hAnsi="Cambria Math" w:cs="Times New Roman"/>
                      <w:sz w:val="24"/>
                      <w:szCs w:val="24"/>
                    </w:rPr>
                    <m:t xml:space="preserve">5                        pour un </m:t>
                  </m:r>
                  <m:r>
                    <m:rPr>
                      <m:sty m:val="b"/>
                    </m:rPr>
                    <w:rPr>
                      <w:rFonts w:ascii="Cambria Math" w:hAnsi="Cambria Math" w:cs="Times New Roman"/>
                      <w:sz w:val="24"/>
                      <w:szCs w:val="24"/>
                    </w:rPr>
                    <m:t>profil Lorentzien</m:t>
                  </m:r>
                </m:e>
                <m:e>
                  <m:r>
                    <m:rPr>
                      <m:sty m:val="p"/>
                    </m:rPr>
                    <w:rPr>
                      <w:rFonts w:ascii="Cambria Math" w:hAnsi="Cambria Math" w:cs="Times New Roman"/>
                      <w:sz w:val="24"/>
                      <w:szCs w:val="24"/>
                    </w:rPr>
                    <m:t xml:space="preserve">2.168               pour   un   </m:t>
                  </m:r>
                  <m:r>
                    <m:rPr>
                      <m:sty m:val="b"/>
                    </m:rPr>
                    <w:rPr>
                      <w:rFonts w:ascii="Cambria Math" w:hAnsi="Cambria Math" w:cs="Times New Roman"/>
                      <w:sz w:val="24"/>
                      <w:szCs w:val="24"/>
                    </w:rPr>
                    <m:t>profil Gaussien</m:t>
                  </m:r>
                </m:e>
              </m:eqArr>
            </m:e>
          </m:d>
        </m:oMath>
      </m:oMathPara>
    </w:p>
    <w:p w:rsidR="0020660D" w:rsidRPr="00D5329C" w:rsidRDefault="00741CDF" w:rsidP="00353BB9">
      <w:pPr>
        <w:widowControl w:val="0"/>
        <w:autoSpaceDE w:val="0"/>
        <w:autoSpaceDN w:val="0"/>
        <w:adjustRightInd w:val="0"/>
        <w:spacing w:after="0" w:line="360" w:lineRule="auto"/>
        <w:ind w:right="-2" w:firstLine="567"/>
        <w:jc w:val="both"/>
        <w:rPr>
          <w:rFonts w:ascii="Times New Roman" w:hAnsi="Times New Roman" w:cs="Times New Roman"/>
          <w:sz w:val="24"/>
          <w:szCs w:val="24"/>
        </w:rPr>
      </w:pPr>
      <w:r w:rsidRPr="00D5329C">
        <w:rPr>
          <w:rFonts w:ascii="Times New Roman" w:hAnsi="Times New Roman" w:cs="Times New Roman"/>
          <w:sz w:val="24"/>
          <w:szCs w:val="24"/>
        </w:rPr>
        <w:t>On note que les deux demi largeurs de base sont traitées séparément de façon</w:t>
      </w:r>
      <w:r w:rsidR="0020660D" w:rsidRPr="0020660D">
        <w:rPr>
          <w:rFonts w:ascii="Times New Roman" w:hAnsi="Times New Roman" w:cs="Times New Roman"/>
          <w:sz w:val="24"/>
          <w:szCs w:val="24"/>
        </w:rPr>
        <w:t xml:space="preserve"> </w:t>
      </w:r>
      <w:r w:rsidR="0020660D" w:rsidRPr="00D5329C">
        <w:rPr>
          <w:rFonts w:ascii="Times New Roman" w:hAnsi="Times New Roman" w:cs="Times New Roman"/>
          <w:sz w:val="24"/>
          <w:szCs w:val="24"/>
        </w:rPr>
        <w:t xml:space="preserve">générale. Car d'une part, elles ne sont pas symétriques et d'autre part, les raies spectrales </w:t>
      </w:r>
      <w:r w:rsidR="0020660D" w:rsidRPr="00C669BC">
        <w:rPr>
          <w:rFonts w:ascii="Times New Roman" w:hAnsi="Times New Roman" w:cs="Times New Roman"/>
          <w:sz w:val="24"/>
          <w:szCs w:val="24"/>
        </w:rPr>
        <w:t>K</w:t>
      </w:r>
      <w:r w:rsidR="0020660D">
        <w:rPr>
          <w:rFonts w:ascii="Times New Roman" w:hAnsi="Times New Roman" w:cs="Times New Roman"/>
          <w:sz w:val="24"/>
          <w:szCs w:val="24"/>
        </w:rPr>
        <w:t>α</w:t>
      </w:r>
      <w:r w:rsidR="0020660D" w:rsidRPr="00C669BC">
        <w:rPr>
          <w:rFonts w:ascii="Times New Roman" w:hAnsi="Times New Roman" w:cs="Times New Roman"/>
          <w:sz w:val="24"/>
          <w:szCs w:val="24"/>
          <w:vertAlign w:val="subscript"/>
        </w:rPr>
        <w:t>1</w:t>
      </w:r>
      <w:r w:rsidR="0020660D" w:rsidRPr="00C669BC">
        <w:rPr>
          <w:rFonts w:ascii="Times New Roman" w:hAnsi="Times New Roman" w:cs="Times New Roman"/>
          <w:sz w:val="24"/>
          <w:szCs w:val="24"/>
        </w:rPr>
        <w:t xml:space="preserve"> et K</w:t>
      </w:r>
      <w:r w:rsidR="0020660D">
        <w:rPr>
          <w:rFonts w:ascii="Times New Roman" w:hAnsi="Times New Roman" w:cs="Times New Roman"/>
          <w:sz w:val="24"/>
          <w:szCs w:val="24"/>
        </w:rPr>
        <w:t>α</w:t>
      </w:r>
      <w:r w:rsidR="0020660D" w:rsidRPr="00C669BC">
        <w:rPr>
          <w:rFonts w:ascii="Times New Roman" w:hAnsi="Times New Roman" w:cs="Times New Roman"/>
          <w:sz w:val="24"/>
          <w:szCs w:val="24"/>
          <w:vertAlign w:val="subscript"/>
        </w:rPr>
        <w:t>2</w:t>
      </w:r>
      <w:r w:rsidR="0020660D">
        <w:rPr>
          <w:rFonts w:ascii="Times New Roman" w:hAnsi="Times New Roman" w:cs="Times New Roman"/>
          <w:sz w:val="24"/>
          <w:szCs w:val="24"/>
          <w:vertAlign w:val="subscript"/>
        </w:rPr>
        <w:t xml:space="preserve"> </w:t>
      </w:r>
      <w:r w:rsidR="0020660D">
        <w:rPr>
          <w:rFonts w:ascii="Times New Roman" w:hAnsi="Times New Roman" w:cs="Times New Roman"/>
          <w:sz w:val="24"/>
          <w:szCs w:val="24"/>
        </w:rPr>
        <w:t xml:space="preserve"> </w:t>
      </w:r>
      <w:r w:rsidR="0020660D" w:rsidRPr="00D5329C">
        <w:rPr>
          <w:rFonts w:ascii="Times New Roman" w:hAnsi="Times New Roman" w:cs="Times New Roman"/>
          <w:sz w:val="24"/>
          <w:szCs w:val="24"/>
        </w:rPr>
        <w:t>ne possèdent pas la même largeur.</w:t>
      </w:r>
    </w:p>
    <w:p w:rsidR="00741CDF" w:rsidRPr="004656BE" w:rsidRDefault="00353BB9" w:rsidP="00353BB9">
      <w:pPr>
        <w:widowControl w:val="0"/>
        <w:tabs>
          <w:tab w:val="left" w:pos="1737"/>
        </w:tabs>
        <w:autoSpaceDE w:val="0"/>
        <w:autoSpaceDN w:val="0"/>
        <w:adjustRightInd w:val="0"/>
        <w:spacing w:after="0" w:line="360" w:lineRule="auto"/>
        <w:ind w:right="326"/>
        <w:jc w:val="both"/>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r w:rsidR="004656BE" w:rsidRPr="004656BE">
        <w:rPr>
          <w:rFonts w:ascii="Times New Roman" w:hAnsi="Times New Roman" w:cs="Times New Roman"/>
          <w:b/>
          <w:bCs/>
          <w:sz w:val="24"/>
          <w:szCs w:val="24"/>
          <w:u w:val="single"/>
        </w:rPr>
        <w:lastRenderedPageBreak/>
        <w:t>II</w:t>
      </w:r>
      <w:r w:rsidR="00D34E23" w:rsidRPr="004656BE">
        <w:rPr>
          <w:rFonts w:ascii="Times New Roman" w:hAnsi="Times New Roman" w:cs="Times New Roman"/>
          <w:b/>
          <w:bCs/>
          <w:sz w:val="24"/>
          <w:szCs w:val="24"/>
          <w:u w:val="single"/>
        </w:rPr>
        <w:t>.4.3 Limites du pic, soustraction du bruit de fond et intégration du pic</w:t>
      </w:r>
      <w:r w:rsidR="004656BE">
        <w:rPr>
          <w:rFonts w:ascii="Times New Roman" w:hAnsi="Times New Roman" w:cs="Times New Roman"/>
          <w:b/>
          <w:bCs/>
          <w:sz w:val="24"/>
          <w:szCs w:val="24"/>
          <w:u w:val="single"/>
        </w:rPr>
        <w:t> :</w:t>
      </w:r>
    </w:p>
    <w:p w:rsidR="00D75A00" w:rsidRDefault="00D75A00" w:rsidP="00353BB9">
      <w:pPr>
        <w:widowControl w:val="0"/>
        <w:tabs>
          <w:tab w:val="left" w:pos="1737"/>
        </w:tabs>
        <w:autoSpaceDE w:val="0"/>
        <w:autoSpaceDN w:val="0"/>
        <w:adjustRightInd w:val="0"/>
        <w:spacing w:after="0" w:line="360" w:lineRule="auto"/>
        <w:ind w:right="-2" w:firstLine="567"/>
        <w:jc w:val="both"/>
        <w:rPr>
          <w:rFonts w:ascii="Times New Roman" w:hAnsi="Times New Roman" w:cs="Times New Roman"/>
          <w:sz w:val="24"/>
          <w:szCs w:val="24"/>
        </w:rPr>
      </w:pPr>
    </w:p>
    <w:p w:rsidR="00D34E23" w:rsidRDefault="00D34E23" w:rsidP="00353BB9">
      <w:pPr>
        <w:widowControl w:val="0"/>
        <w:tabs>
          <w:tab w:val="left" w:pos="1737"/>
        </w:tabs>
        <w:autoSpaceDE w:val="0"/>
        <w:autoSpaceDN w:val="0"/>
        <w:adjustRightInd w:val="0"/>
        <w:spacing w:after="0" w:line="360" w:lineRule="auto"/>
        <w:ind w:right="-2" w:firstLine="567"/>
        <w:jc w:val="both"/>
        <w:rPr>
          <w:rFonts w:ascii="Times New Roman" w:hAnsi="Times New Roman" w:cs="Times New Roman"/>
          <w:sz w:val="24"/>
          <w:szCs w:val="24"/>
        </w:rPr>
      </w:pPr>
      <w:r w:rsidRPr="007F63C4">
        <w:rPr>
          <w:rFonts w:ascii="Times New Roman" w:hAnsi="Times New Roman" w:cs="Times New Roman"/>
          <w:sz w:val="24"/>
          <w:szCs w:val="24"/>
        </w:rPr>
        <w:t>L'évaluation de l'intensité intégrée s'effectue en deux étape</w:t>
      </w:r>
      <w:r w:rsidR="002F75A4">
        <w:rPr>
          <w:rFonts w:ascii="Times New Roman" w:hAnsi="Times New Roman" w:cs="Times New Roman"/>
          <w:sz w:val="24"/>
          <w:szCs w:val="24"/>
        </w:rPr>
        <w:t xml:space="preserve">s </w:t>
      </w:r>
      <w:r w:rsidRPr="007F63C4">
        <w:rPr>
          <w:rFonts w:ascii="Times New Roman" w:hAnsi="Times New Roman" w:cs="Times New Roman"/>
          <w:sz w:val="24"/>
          <w:szCs w:val="24"/>
        </w:rPr>
        <w:t xml:space="preserve"> en utilisant la méthode</w:t>
      </w:r>
      <w:r w:rsidRPr="004332BC">
        <w:rPr>
          <w:rFonts w:ascii="Times New Roman" w:hAnsi="Times New Roman" w:cs="Times New Roman"/>
          <w:sz w:val="24"/>
          <w:szCs w:val="24"/>
        </w:rPr>
        <w:t xml:space="preserve"> </w:t>
      </w:r>
      <w:r w:rsidRPr="007F63C4">
        <w:rPr>
          <w:rFonts w:ascii="Times New Roman" w:hAnsi="Times New Roman" w:cs="Times New Roman"/>
          <w:sz w:val="24"/>
          <w:szCs w:val="24"/>
        </w:rPr>
        <w:t>de balayage pas à pas (step</w:t>
      </w:r>
      <w:r w:rsidR="00F83AB3">
        <w:rPr>
          <w:rFonts w:ascii="Times New Roman" w:hAnsi="Times New Roman" w:cs="Times New Roman"/>
          <w:sz w:val="24"/>
          <w:szCs w:val="24"/>
        </w:rPr>
        <w:t xml:space="preserve"> </w:t>
      </w:r>
      <w:r w:rsidRPr="007F63C4">
        <w:rPr>
          <w:rFonts w:ascii="Times New Roman" w:hAnsi="Times New Roman" w:cs="Times New Roman"/>
          <w:sz w:val="24"/>
          <w:szCs w:val="24"/>
        </w:rPr>
        <w:t>scan</w:t>
      </w:r>
      <w:r w:rsidRPr="00D34E23">
        <w:rPr>
          <w:rFonts w:ascii="Times New Roman" w:hAnsi="Times New Roman" w:cs="Times New Roman"/>
          <w:sz w:val="24"/>
          <w:szCs w:val="24"/>
        </w:rPr>
        <w:t xml:space="preserve"> </w:t>
      </w:r>
      <w:r w:rsidR="00F83AB3">
        <w:rPr>
          <w:rFonts w:ascii="Times New Roman" w:hAnsi="Times New Roman" w:cs="Times New Roman"/>
          <w:sz w:val="24"/>
          <w:szCs w:val="24"/>
        </w:rPr>
        <w:t>data collection</w:t>
      </w:r>
      <w:r w:rsidRPr="007F63C4">
        <w:rPr>
          <w:rFonts w:ascii="Times New Roman" w:hAnsi="Times New Roman" w:cs="Times New Roman"/>
          <w:sz w:val="24"/>
          <w:szCs w:val="24"/>
        </w:rPr>
        <w:t>). Ce programme permet d'enregistrer</w:t>
      </w:r>
      <w:r w:rsidRPr="00D34E23">
        <w:rPr>
          <w:rFonts w:ascii="Times New Roman" w:hAnsi="Times New Roman" w:cs="Times New Roman"/>
          <w:sz w:val="24"/>
          <w:szCs w:val="24"/>
        </w:rPr>
        <w:t xml:space="preserve"> </w:t>
      </w:r>
      <w:r w:rsidRPr="007F63C4">
        <w:rPr>
          <w:rFonts w:ascii="Times New Roman" w:hAnsi="Times New Roman" w:cs="Times New Roman"/>
          <w:sz w:val="24"/>
          <w:szCs w:val="24"/>
        </w:rPr>
        <w:t xml:space="preserve">point par point le profil de chaque réflexion. Pour chaque réflexion mesurée ayant un angle de Bragg </w:t>
      </w:r>
      <w:r w:rsidR="00F83AB3">
        <w:rPr>
          <w:rFonts w:ascii="Times New Roman" w:hAnsi="Times New Roman" w:cs="Times New Roman"/>
          <w:sz w:val="24"/>
          <w:szCs w:val="24"/>
        </w:rPr>
        <w:t>θ</w:t>
      </w:r>
      <w:r w:rsidR="00F83AB3" w:rsidRPr="00F83AB3">
        <w:rPr>
          <w:rFonts w:ascii="Times New Roman" w:hAnsi="Times New Roman" w:cs="Times New Roman"/>
          <w:sz w:val="24"/>
          <w:szCs w:val="24"/>
          <w:vertAlign w:val="subscript"/>
        </w:rPr>
        <w:t>o</w:t>
      </w:r>
      <w:r w:rsidRPr="007F63C4">
        <w:rPr>
          <w:rFonts w:ascii="Times New Roman" w:hAnsi="Times New Roman" w:cs="Times New Roman"/>
          <w:sz w:val="24"/>
          <w:szCs w:val="24"/>
        </w:rPr>
        <w:t>, on fait tourner le cristal à</w:t>
      </w:r>
      <w:r w:rsidRPr="00D34E23">
        <w:rPr>
          <w:rFonts w:ascii="Times New Roman" w:hAnsi="Times New Roman" w:cs="Times New Roman"/>
          <w:sz w:val="24"/>
          <w:szCs w:val="24"/>
        </w:rPr>
        <w:t xml:space="preserve"> </w:t>
      </w:r>
      <w:r w:rsidRPr="007F63C4">
        <w:rPr>
          <w:rFonts w:ascii="Times New Roman" w:hAnsi="Times New Roman" w:cs="Times New Roman"/>
          <w:sz w:val="24"/>
          <w:szCs w:val="24"/>
        </w:rPr>
        <w:t>une vitesse angulaire choisie d'un angle 2</w:t>
      </w:r>
      <w:r w:rsidR="00F83AB3">
        <w:rPr>
          <w:rFonts w:ascii="Times New Roman" w:hAnsi="Times New Roman" w:cs="Times New Roman"/>
          <w:sz w:val="24"/>
          <w:szCs w:val="24"/>
        </w:rPr>
        <w:t>ε</w:t>
      </w:r>
      <w:r w:rsidRPr="007F63C4">
        <w:rPr>
          <w:rFonts w:ascii="Times New Roman" w:hAnsi="Times New Roman" w:cs="Times New Roman"/>
          <w:sz w:val="24"/>
          <w:szCs w:val="24"/>
        </w:rPr>
        <w:t xml:space="preserve"> fixé. Le</w:t>
      </w:r>
      <w:r w:rsidRPr="00D34E23">
        <w:rPr>
          <w:rFonts w:ascii="Times New Roman" w:hAnsi="Times New Roman" w:cs="Times New Roman"/>
          <w:sz w:val="24"/>
          <w:szCs w:val="24"/>
        </w:rPr>
        <w:t xml:space="preserve"> </w:t>
      </w:r>
      <w:r w:rsidRPr="007F63C4">
        <w:rPr>
          <w:rFonts w:ascii="Times New Roman" w:hAnsi="Times New Roman" w:cs="Times New Roman"/>
          <w:sz w:val="24"/>
          <w:szCs w:val="24"/>
        </w:rPr>
        <w:t>profil de réflexion est alors enregistré</w:t>
      </w:r>
      <w:r w:rsidRPr="00D34E23">
        <w:rPr>
          <w:rFonts w:ascii="Times New Roman" w:hAnsi="Times New Roman" w:cs="Times New Roman"/>
          <w:sz w:val="24"/>
          <w:szCs w:val="24"/>
        </w:rPr>
        <w:t xml:space="preserve"> </w:t>
      </w:r>
      <w:r w:rsidRPr="007F63C4">
        <w:rPr>
          <w:rFonts w:ascii="Times New Roman" w:hAnsi="Times New Roman" w:cs="Times New Roman"/>
          <w:sz w:val="24"/>
          <w:szCs w:val="24"/>
        </w:rPr>
        <w:t xml:space="preserve">entre </w:t>
      </w:r>
      <w:r w:rsidR="00F83AB3">
        <w:rPr>
          <w:rFonts w:ascii="Times New Roman" w:hAnsi="Times New Roman" w:cs="Times New Roman"/>
          <w:sz w:val="24"/>
          <w:szCs w:val="24"/>
        </w:rPr>
        <w:t>θ</w:t>
      </w:r>
      <w:r w:rsidR="00F83AB3" w:rsidRPr="00F83AB3">
        <w:rPr>
          <w:rFonts w:ascii="Times New Roman" w:hAnsi="Times New Roman" w:cs="Times New Roman"/>
          <w:sz w:val="24"/>
          <w:szCs w:val="24"/>
          <w:vertAlign w:val="subscript"/>
        </w:rPr>
        <w:t>o</w:t>
      </w:r>
      <w:r w:rsidR="00F83AB3" w:rsidRPr="007F63C4">
        <w:rPr>
          <w:rFonts w:ascii="Times New Roman" w:hAnsi="Times New Roman" w:cs="Times New Roman"/>
          <w:sz w:val="24"/>
          <w:szCs w:val="24"/>
        </w:rPr>
        <w:t xml:space="preserve"> </w:t>
      </w:r>
      <w:r w:rsidR="00F83AB3">
        <w:rPr>
          <w:rFonts w:ascii="Times New Roman" w:hAnsi="Times New Roman" w:cs="Times New Roman"/>
          <w:sz w:val="24"/>
          <w:szCs w:val="24"/>
        </w:rPr>
        <w:t>- ε</w:t>
      </w:r>
      <w:r w:rsidRPr="007F63C4">
        <w:rPr>
          <w:rFonts w:ascii="Times New Roman" w:hAnsi="Times New Roman" w:cs="Times New Roman"/>
          <w:sz w:val="24"/>
          <w:szCs w:val="24"/>
        </w:rPr>
        <w:t xml:space="preserve"> et </w:t>
      </w:r>
      <w:r w:rsidR="00F83AB3">
        <w:rPr>
          <w:rFonts w:ascii="Times New Roman" w:hAnsi="Times New Roman" w:cs="Times New Roman"/>
          <w:sz w:val="24"/>
          <w:szCs w:val="24"/>
        </w:rPr>
        <w:t>θ</w:t>
      </w:r>
      <w:r w:rsidR="00F83AB3" w:rsidRPr="00F83AB3">
        <w:rPr>
          <w:rFonts w:ascii="Times New Roman" w:hAnsi="Times New Roman" w:cs="Times New Roman"/>
          <w:sz w:val="24"/>
          <w:szCs w:val="24"/>
          <w:vertAlign w:val="subscript"/>
        </w:rPr>
        <w:t>o</w:t>
      </w:r>
      <w:r w:rsidR="00F83AB3" w:rsidRPr="007F63C4">
        <w:rPr>
          <w:rFonts w:ascii="Times New Roman" w:hAnsi="Times New Roman" w:cs="Times New Roman"/>
          <w:sz w:val="24"/>
          <w:szCs w:val="24"/>
        </w:rPr>
        <w:t xml:space="preserve"> </w:t>
      </w:r>
      <w:r w:rsidR="00F83AB3">
        <w:rPr>
          <w:rFonts w:ascii="Times New Roman" w:hAnsi="Times New Roman" w:cs="Times New Roman"/>
          <w:sz w:val="24"/>
          <w:szCs w:val="24"/>
        </w:rPr>
        <w:t>+ ε</w:t>
      </w:r>
      <w:r w:rsidR="00F83AB3" w:rsidRPr="007F63C4">
        <w:rPr>
          <w:rFonts w:ascii="Times New Roman" w:hAnsi="Times New Roman" w:cs="Times New Roman"/>
          <w:sz w:val="24"/>
          <w:szCs w:val="24"/>
        </w:rPr>
        <w:t xml:space="preserve"> </w:t>
      </w:r>
      <w:r w:rsidR="00F83AB3">
        <w:rPr>
          <w:rFonts w:ascii="Times New Roman" w:hAnsi="Times New Roman" w:cs="Times New Roman"/>
          <w:sz w:val="24"/>
          <w:szCs w:val="24"/>
        </w:rPr>
        <w:t>.</w:t>
      </w:r>
    </w:p>
    <w:p w:rsidR="008C64C2" w:rsidRDefault="00D34E23" w:rsidP="004953D8">
      <w:pPr>
        <w:widowControl w:val="0"/>
        <w:tabs>
          <w:tab w:val="left" w:pos="1737"/>
        </w:tabs>
        <w:autoSpaceDE w:val="0"/>
        <w:autoSpaceDN w:val="0"/>
        <w:adjustRightInd w:val="0"/>
        <w:spacing w:after="0" w:line="360" w:lineRule="auto"/>
        <w:ind w:right="-2" w:firstLine="567"/>
        <w:jc w:val="both"/>
        <w:rPr>
          <w:rFonts w:ascii="Times New Roman" w:hAnsi="Times New Roman" w:cs="Times New Roman"/>
          <w:sz w:val="24"/>
          <w:szCs w:val="24"/>
        </w:rPr>
      </w:pPr>
      <w:r w:rsidRPr="007F63C4">
        <w:rPr>
          <w:rFonts w:ascii="Times New Roman" w:hAnsi="Times New Roman" w:cs="Times New Roman"/>
          <w:sz w:val="24"/>
          <w:szCs w:val="24"/>
        </w:rPr>
        <w:t xml:space="preserve">La première étape consiste </w:t>
      </w:r>
      <w:r w:rsidR="004953D8">
        <w:rPr>
          <w:rFonts w:ascii="Times New Roman" w:hAnsi="Times New Roman" w:cs="Times New Roman"/>
          <w:sz w:val="24"/>
          <w:szCs w:val="24"/>
        </w:rPr>
        <w:t>à</w:t>
      </w:r>
      <w:r w:rsidRPr="007F63C4">
        <w:rPr>
          <w:rFonts w:ascii="Times New Roman" w:hAnsi="Times New Roman" w:cs="Times New Roman"/>
          <w:sz w:val="24"/>
          <w:szCs w:val="24"/>
        </w:rPr>
        <w:t xml:space="preserve"> la détermination des limites et des largeurs des réflexions possédant un bon rapport signal/bruit. Ces données sont alors utilisées comme observations pour déterminer, par la méthode des moindres carrés, les positions ainsi que les largeurs de toutes les réflexions y compris celles possédant un faible rapport</w:t>
      </w:r>
      <w:r w:rsidRPr="00D34E23">
        <w:rPr>
          <w:rFonts w:ascii="Times New Roman" w:hAnsi="Times New Roman" w:cs="Times New Roman"/>
          <w:sz w:val="24"/>
          <w:szCs w:val="24"/>
        </w:rPr>
        <w:t xml:space="preserve"> </w:t>
      </w:r>
      <w:r w:rsidRPr="007F63C4">
        <w:rPr>
          <w:rFonts w:ascii="Times New Roman" w:hAnsi="Times New Roman" w:cs="Times New Roman"/>
          <w:sz w:val="24"/>
          <w:szCs w:val="24"/>
        </w:rPr>
        <w:t xml:space="preserve">signal / bruit. </w:t>
      </w:r>
    </w:p>
    <w:p w:rsidR="00D34E23" w:rsidRDefault="00D34E23" w:rsidP="00F44846">
      <w:pPr>
        <w:widowControl w:val="0"/>
        <w:tabs>
          <w:tab w:val="left" w:pos="1737"/>
        </w:tabs>
        <w:autoSpaceDE w:val="0"/>
        <w:autoSpaceDN w:val="0"/>
        <w:adjustRightInd w:val="0"/>
        <w:spacing w:after="0" w:line="360" w:lineRule="auto"/>
        <w:ind w:right="-2" w:firstLine="567"/>
        <w:jc w:val="both"/>
        <w:rPr>
          <w:rFonts w:ascii="Times New Roman" w:hAnsi="Times New Roman" w:cs="Times New Roman"/>
          <w:sz w:val="24"/>
          <w:szCs w:val="24"/>
        </w:rPr>
      </w:pPr>
      <w:r w:rsidRPr="007F63C4">
        <w:rPr>
          <w:rFonts w:ascii="Times New Roman" w:hAnsi="Times New Roman" w:cs="Times New Roman"/>
          <w:sz w:val="24"/>
          <w:szCs w:val="24"/>
        </w:rPr>
        <w:t>Dans la seconde étape, le fond continu, à l'extérieur des limites déterminées</w:t>
      </w:r>
      <w:r w:rsidRPr="00D34E23">
        <w:rPr>
          <w:rFonts w:ascii="Times New Roman" w:hAnsi="Times New Roman" w:cs="Times New Roman"/>
          <w:sz w:val="24"/>
          <w:szCs w:val="24"/>
        </w:rPr>
        <w:t xml:space="preserve"> </w:t>
      </w:r>
      <w:r w:rsidRPr="007F63C4">
        <w:rPr>
          <w:rFonts w:ascii="Times New Roman" w:hAnsi="Times New Roman" w:cs="Times New Roman"/>
          <w:sz w:val="24"/>
          <w:szCs w:val="24"/>
        </w:rPr>
        <w:t>lors de la première étape, est estimé par l'ajustement d'une simple ligne droite de régression. Par contre à l'intérieur de ces limites, la partie du pic au dessus du fond continu est intégrée par la méthode des trapèzes. (</w:t>
      </w:r>
      <w:r w:rsidR="001C559E" w:rsidRPr="007F63C4">
        <w:rPr>
          <w:rFonts w:ascii="Times New Roman" w:hAnsi="Times New Roman" w:cs="Times New Roman"/>
          <w:sz w:val="24"/>
          <w:szCs w:val="24"/>
        </w:rPr>
        <w:t>Figure</w:t>
      </w:r>
      <w:r w:rsidRPr="007F63C4">
        <w:rPr>
          <w:rFonts w:ascii="Times New Roman" w:hAnsi="Times New Roman" w:cs="Times New Roman"/>
          <w:sz w:val="24"/>
          <w:szCs w:val="24"/>
        </w:rPr>
        <w:t xml:space="preserve"> </w:t>
      </w:r>
      <w:r w:rsidR="008C64C2">
        <w:rPr>
          <w:rFonts w:ascii="Times New Roman" w:hAnsi="Times New Roman" w:cs="Times New Roman"/>
          <w:sz w:val="24"/>
          <w:szCs w:val="24"/>
        </w:rPr>
        <w:t>II.</w:t>
      </w:r>
      <w:r w:rsidR="001C559E">
        <w:rPr>
          <w:rFonts w:ascii="Times New Roman" w:hAnsi="Times New Roman" w:cs="Times New Roman"/>
          <w:sz w:val="24"/>
          <w:szCs w:val="24"/>
        </w:rPr>
        <w:t>5</w:t>
      </w:r>
      <w:r w:rsidRPr="007F63C4">
        <w:rPr>
          <w:rFonts w:ascii="Times New Roman" w:hAnsi="Times New Roman" w:cs="Times New Roman"/>
          <w:sz w:val="24"/>
          <w:szCs w:val="24"/>
        </w:rPr>
        <w:t>)</w:t>
      </w:r>
      <w:r w:rsidR="008C64C2">
        <w:rPr>
          <w:rFonts w:ascii="Times New Roman" w:hAnsi="Times New Roman" w:cs="Times New Roman"/>
          <w:sz w:val="24"/>
          <w:szCs w:val="24"/>
        </w:rPr>
        <w:t>.</w:t>
      </w:r>
    </w:p>
    <w:p w:rsidR="002A48E0" w:rsidRPr="00621B5F" w:rsidRDefault="00353BB9" w:rsidP="00353BB9">
      <w:pPr>
        <w:widowControl w:val="0"/>
        <w:tabs>
          <w:tab w:val="left" w:pos="1737"/>
        </w:tabs>
        <w:autoSpaceDE w:val="0"/>
        <w:autoSpaceDN w:val="0"/>
        <w:adjustRightInd w:val="0"/>
        <w:spacing w:after="0" w:line="240" w:lineRule="auto"/>
        <w:ind w:right="-2"/>
        <w:jc w:val="both"/>
        <w:rPr>
          <w:rFonts w:ascii="Times New Roman" w:hAnsi="Times New Roman" w:cs="Times New Roman"/>
          <w:b/>
          <w:bCs/>
          <w:sz w:val="24"/>
          <w:szCs w:val="24"/>
        </w:rPr>
      </w:pPr>
      <w:r>
        <w:rPr>
          <w:rFonts w:ascii="Times New Roman" w:hAnsi="Times New Roman" w:cs="Times New Roman"/>
          <w:b/>
          <w:bCs/>
          <w:noProof/>
          <w:sz w:val="24"/>
          <w:szCs w:val="24"/>
          <w:lang w:eastAsia="fr-FR"/>
        </w:rPr>
        <w:br w:type="page"/>
      </w:r>
      <w:r w:rsidR="00621B5F" w:rsidRPr="00621B5F">
        <w:rPr>
          <w:rFonts w:ascii="Times New Roman" w:hAnsi="Times New Roman" w:cs="Times New Roman"/>
          <w:b/>
          <w:bCs/>
          <w:noProof/>
          <w:sz w:val="24"/>
          <w:szCs w:val="24"/>
          <w:lang w:eastAsia="fr-FR"/>
        </w:rPr>
        <w:lastRenderedPageBreak/>
        <w:t>1.</w:t>
      </w:r>
    </w:p>
    <w:p w:rsidR="00A94678" w:rsidRDefault="00A13936" w:rsidP="00353BB9">
      <w:pPr>
        <w:widowControl w:val="0"/>
        <w:tabs>
          <w:tab w:val="left" w:pos="1737"/>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noProof/>
          <w:sz w:val="24"/>
          <w:szCs w:val="24"/>
          <w:lang w:eastAsia="fr-FR"/>
        </w:rPr>
        <w:pict>
          <v:group id="_x0000_s1379" style="position:absolute;left:0;text-align:left;margin-left:33.25pt;margin-top:-11.95pt;width:406.35pt;height:369pt;z-index:251658240" coordorigin="1930,4297" coordsize="8127,7380">
            <v:shape id="_x0000_s1380" type="#_x0000_t202" style="position:absolute;left:1930;top:4297;width:8100;height:7380">
              <v:shadow on="t"/>
              <v:textbox style="mso-next-textbox:#_x0000_s1380">
                <w:txbxContent>
                  <w:p w:rsidR="00057D94" w:rsidRDefault="00057D94" w:rsidP="00FC384C">
                    <w:pPr>
                      <w:jc w:val="center"/>
                    </w:pPr>
                  </w:p>
                  <w:p w:rsidR="00057D94" w:rsidRDefault="00057D94" w:rsidP="00FC384C">
                    <w:pPr>
                      <w:jc w:val="center"/>
                    </w:pPr>
                  </w:p>
                  <w:p w:rsidR="00057D94" w:rsidRDefault="00057D94" w:rsidP="00FC384C">
                    <w:pPr>
                      <w:jc w:val="center"/>
                    </w:pPr>
                  </w:p>
                  <w:p w:rsidR="00057D94" w:rsidRDefault="00057D94" w:rsidP="00FC384C">
                    <w:pPr>
                      <w:jc w:val="center"/>
                    </w:pPr>
                  </w:p>
                  <w:p w:rsidR="00057D94" w:rsidRDefault="00057D94" w:rsidP="00FC384C">
                    <w:pPr>
                      <w:jc w:val="center"/>
                    </w:pPr>
                    <w:r>
                      <w:object w:dxaOrig="10934" w:dyaOrig="6839">
                        <v:shape id="_x0000_i1026" type="#_x0000_t75" style="width:299.1pt;height:186.9pt" o:ole="">
                          <v:imagedata r:id="rId18" o:title=""/>
                        </v:shape>
                        <o:OLEObject Type="Embed" ProgID="PBrush" ShapeID="_x0000_i1026" DrawAspect="Content" ObjectID="_1340825104" r:id="rId19"/>
                      </w:object>
                    </w:r>
                  </w:p>
                </w:txbxContent>
              </v:textbox>
            </v:shape>
            <v:line id="_x0000_s1381" style="position:absolute" from="2290,10057" to="9850,10057" strokeweight="1.5pt">
              <v:stroke endarrow="block"/>
              <v:shadow on="t"/>
            </v:line>
            <v:line id="_x0000_s1382" style="position:absolute;flip:y" from="2470,4837" to="2470,10237" strokeweight="1.5pt">
              <v:stroke endarrow="block"/>
              <v:shadow on="t"/>
            </v:line>
            <v:line id="_x0000_s1383" style="position:absolute" from="4330,8737" to="4330,10177" strokecolor="blue" strokeweight="1.5pt">
              <v:shadow on="t"/>
            </v:line>
            <v:line id="_x0000_s1384" style="position:absolute" from="5110,4957" to="5110,10177" strokecolor="blue" strokeweight="1.5pt">
              <v:shadow on="t"/>
            </v:line>
            <v:line id="_x0000_s1385" style="position:absolute" from="6565,6382" to="6565,10162" strokecolor="blue" strokeweight="1.5pt">
              <v:shadow on="t"/>
            </v:line>
            <v:line id="_x0000_s1386" style="position:absolute" from="7870,8722" to="7870,10162" strokecolor="blue" strokeweight="1.5pt">
              <v:shadow on="t"/>
            </v:line>
            <v:line id="_x0000_s1387" style="position:absolute;flip:y" from="5530,9517" to="5530,10057" strokecolor="blue" strokeweight="1.5pt">
              <v:shadow on="t"/>
            </v:line>
            <v:line id="_x0000_s1388" style="position:absolute" from="4330,10792" to="4330,11332" strokecolor="blue" strokeweight="1.5pt">
              <v:shadow on="t"/>
            </v:line>
            <v:line id="_x0000_s1389" style="position:absolute" from="5110,10777" to="5110,11317" strokecolor="blue" strokeweight="1.5pt">
              <v:shadow on="t"/>
            </v:line>
            <v:line id="_x0000_s1390" style="position:absolute" from="6565,10777" to="6565,11317" strokecolor="blue" strokeweight="1.5pt">
              <v:shadow on="t"/>
            </v:line>
            <v:line id="_x0000_s1391" style="position:absolute" from="7870,10777" to="7870,11317" strokecolor="blue" strokeweight="1.5pt">
              <v:shadow on="t"/>
            </v:line>
            <v:line id="_x0000_s1392" style="position:absolute" from="6595,11047" to="7855,11047">
              <v:stroke startarrow="block" endarrow="block"/>
              <v:shadow on="t"/>
            </v:line>
            <v:line id="_x0000_s1393" style="position:absolute" from="4360,11077" to="5080,11077">
              <v:stroke startarrow="block" endarrow="block"/>
              <v:shadow on="t"/>
            </v:line>
            <v:shape id="_x0000_s1394" type="#_x0000_t202" style="position:absolute;left:4480;top:10687;width:720;height:540" filled="f" stroked="f">
              <v:textbox style="mso-next-textbox:#_x0000_s1394">
                <w:txbxContent>
                  <w:p w:rsidR="00057D94" w:rsidRDefault="00057D94" w:rsidP="00FC384C">
                    <w:pPr>
                      <w:rPr>
                        <w:b/>
                        <w:bCs/>
                        <w:sz w:val="28"/>
                        <w:vertAlign w:val="subscript"/>
                      </w:rPr>
                    </w:pPr>
                    <w:r>
                      <w:rPr>
                        <w:b/>
                        <w:bCs/>
                        <w:sz w:val="28"/>
                      </w:rPr>
                      <w:t>w</w:t>
                    </w:r>
                    <w:r>
                      <w:rPr>
                        <w:b/>
                        <w:bCs/>
                        <w:sz w:val="28"/>
                        <w:vertAlign w:val="subscript"/>
                      </w:rPr>
                      <w:t>1</w:t>
                    </w:r>
                  </w:p>
                </w:txbxContent>
              </v:textbox>
            </v:shape>
            <v:shape id="_x0000_s1395" type="#_x0000_t202" style="position:absolute;left:6970;top:10597;width:720;height:540" filled="f" stroked="f">
              <v:textbox style="mso-next-textbox:#_x0000_s1395">
                <w:txbxContent>
                  <w:p w:rsidR="00057D94" w:rsidRDefault="00057D94" w:rsidP="00FC384C">
                    <w:pPr>
                      <w:rPr>
                        <w:b/>
                        <w:bCs/>
                        <w:sz w:val="28"/>
                        <w:vertAlign w:val="subscript"/>
                      </w:rPr>
                    </w:pPr>
                    <w:r>
                      <w:rPr>
                        <w:b/>
                        <w:bCs/>
                        <w:sz w:val="28"/>
                      </w:rPr>
                      <w:t>w</w:t>
                    </w:r>
                    <w:r>
                      <w:rPr>
                        <w:b/>
                        <w:bCs/>
                        <w:sz w:val="28"/>
                        <w:vertAlign w:val="subscript"/>
                      </w:rPr>
                      <w:t>2</w:t>
                    </w:r>
                  </w:p>
                </w:txbxContent>
              </v:textbox>
            </v:shape>
            <v:shape id="_x0000_s1396" type="#_x0000_t202" style="position:absolute;left:4150;top:10162;width:720;height:540" filled="f" stroked="f">
              <v:textbox style="mso-next-textbox:#_x0000_s1396">
                <w:txbxContent>
                  <w:p w:rsidR="00057D94" w:rsidRDefault="00057D94" w:rsidP="00FC384C">
                    <w:pPr>
                      <w:rPr>
                        <w:b/>
                        <w:bCs/>
                        <w:sz w:val="28"/>
                        <w:vertAlign w:val="subscript"/>
                      </w:rPr>
                    </w:pPr>
                    <w:r>
                      <w:rPr>
                        <w:b/>
                        <w:bCs/>
                        <w:sz w:val="28"/>
                      </w:rPr>
                      <w:t>L</w:t>
                    </w:r>
                    <w:r>
                      <w:rPr>
                        <w:b/>
                        <w:bCs/>
                        <w:sz w:val="28"/>
                        <w:vertAlign w:val="subscript"/>
                      </w:rPr>
                      <w:t>1</w:t>
                    </w:r>
                  </w:p>
                </w:txbxContent>
              </v:textbox>
            </v:shape>
            <v:shape id="_x0000_s1397" type="#_x0000_t202" style="position:absolute;left:7675;top:10132;width:720;height:540" filled="f" stroked="f">
              <v:textbox style="mso-next-textbox:#_x0000_s1397">
                <w:txbxContent>
                  <w:p w:rsidR="00057D94" w:rsidRDefault="00057D94" w:rsidP="00FC384C">
                    <w:pPr>
                      <w:rPr>
                        <w:b/>
                        <w:bCs/>
                        <w:sz w:val="28"/>
                        <w:vertAlign w:val="subscript"/>
                      </w:rPr>
                    </w:pPr>
                    <w:r>
                      <w:rPr>
                        <w:b/>
                        <w:bCs/>
                        <w:sz w:val="28"/>
                      </w:rPr>
                      <w:t>L</w:t>
                    </w:r>
                    <w:r>
                      <w:rPr>
                        <w:b/>
                        <w:bCs/>
                        <w:sz w:val="28"/>
                        <w:vertAlign w:val="subscript"/>
                      </w:rPr>
                      <w:t>2</w:t>
                    </w:r>
                  </w:p>
                </w:txbxContent>
              </v:textbox>
            </v:shape>
            <v:shape id="_x0000_s1398" type="#_x0000_t202" style="position:absolute;left:4810;top:10177;width:1001;height:613" filled="f" stroked="f">
              <v:textbox style="mso-next-textbox:#_x0000_s1398">
                <w:txbxContent>
                  <w:p w:rsidR="00057D94" w:rsidRDefault="00057D94" w:rsidP="00FC384C">
                    <w:r w:rsidRPr="00EE69FA">
                      <w:rPr>
                        <w:position w:val="-10"/>
                      </w:rPr>
                      <w:object w:dxaOrig="540" w:dyaOrig="340">
                        <v:shape id="_x0000_i1027" type="#_x0000_t75" style="width:35.3pt;height:24.25pt" o:ole="">
                          <v:imagedata r:id="rId20" o:title=""/>
                        </v:shape>
                        <o:OLEObject Type="Embed" ProgID="Equation.3" ShapeID="_x0000_i1027" DrawAspect="Content" ObjectID="_1340825105" r:id="rId21"/>
                      </w:object>
                    </w:r>
                  </w:p>
                </w:txbxContent>
              </v:textbox>
            </v:shape>
            <v:shape id="_x0000_s1399" type="#_x0000_t202" style="position:absolute;left:6250;top:10177;width:986;height:578" filled="f" stroked="f">
              <v:textbox style="mso-next-textbox:#_x0000_s1399">
                <w:txbxContent>
                  <w:p w:rsidR="00057D94" w:rsidRDefault="00057D94" w:rsidP="00FC384C">
                    <w:r w:rsidRPr="00EE69FA">
                      <w:rPr>
                        <w:position w:val="-10"/>
                      </w:rPr>
                      <w:object w:dxaOrig="560" w:dyaOrig="340">
                        <v:shape id="_x0000_i1028" type="#_x0000_t75" style="width:33.9pt;height:22.15pt" o:ole="">
                          <v:imagedata r:id="rId22" o:title=""/>
                        </v:shape>
                        <o:OLEObject Type="Embed" ProgID="Equation.3" ShapeID="_x0000_i1028" DrawAspect="Content" ObjectID="_1340825106" r:id="rId23"/>
                      </w:object>
                    </w:r>
                  </w:p>
                </w:txbxContent>
              </v:textbox>
            </v:shape>
            <v:shape id="_x0000_s1400" type="#_x0000_t202" style="position:absolute;left:5283;top:9127;width:866;height:547" filled="f" stroked="f">
              <v:textbox style="mso-next-textbox:#_x0000_s1400">
                <w:txbxContent>
                  <w:p w:rsidR="00057D94" w:rsidRDefault="00057D94" w:rsidP="00FC384C">
                    <w:r w:rsidRPr="00EE69FA">
                      <w:rPr>
                        <w:position w:val="-10"/>
                      </w:rPr>
                      <w:object w:dxaOrig="499" w:dyaOrig="340">
                        <v:shape id="_x0000_i1029" type="#_x0000_t75" style="width:29.1pt;height:20.1pt" o:ole="">
                          <v:imagedata r:id="rId24" o:title=""/>
                        </v:shape>
                        <o:OLEObject Type="Embed" ProgID="Equation.3" ShapeID="_x0000_i1029" DrawAspect="Content" ObjectID="_1340825107" r:id="rId25"/>
                      </w:object>
                    </w:r>
                  </w:p>
                </w:txbxContent>
              </v:textbox>
            </v:shape>
            <v:shape id="_x0000_s1401" type="#_x0000_t202" style="position:absolute;left:9445;top:9472;width:612;height:617" filled="f" stroked="f">
              <v:textbox style="mso-next-textbox:#_x0000_s1401">
                <w:txbxContent>
                  <w:p w:rsidR="00057D94" w:rsidRDefault="00057D94" w:rsidP="00FC384C">
                    <w:r w:rsidRPr="00EE69FA">
                      <w:rPr>
                        <w:position w:val="-6"/>
                      </w:rPr>
                      <w:object w:dxaOrig="200" w:dyaOrig="279">
                        <v:shape id="_x0000_i1030" type="#_x0000_t75" style="width:17.3pt;height:24.25pt" o:ole="">
                          <v:imagedata r:id="rId26" o:title=""/>
                        </v:shape>
                        <o:OLEObject Type="Embed" ProgID="Equation.3" ShapeID="_x0000_i1030" DrawAspect="Content" ObjectID="_1340825108" r:id="rId27"/>
                      </w:object>
                    </w:r>
                  </w:p>
                </w:txbxContent>
              </v:textbox>
            </v:shape>
            <v:shape id="_x0000_s1402" type="#_x0000_t202" style="position:absolute;left:2470;top:4657;width:865;height:602" filled="f" stroked="f">
              <v:textbox style="mso-next-textbox:#_x0000_s1402">
                <w:txbxContent>
                  <w:p w:rsidR="00057D94" w:rsidRDefault="00057D94" w:rsidP="00FC384C">
                    <w:pPr>
                      <w:rPr>
                        <w:b/>
                        <w:bCs/>
                        <w:sz w:val="28"/>
                      </w:rPr>
                    </w:pPr>
                    <w:r w:rsidRPr="00EE69FA">
                      <w:rPr>
                        <w:b/>
                        <w:bCs/>
                        <w:position w:val="-10"/>
                        <w:sz w:val="28"/>
                      </w:rPr>
                      <w:object w:dxaOrig="440" w:dyaOrig="340">
                        <v:shape id="_x0000_i1031" type="#_x0000_t75" style="width:27.7pt;height:22.85pt" o:ole="">
                          <v:imagedata r:id="rId28" o:title=""/>
                        </v:shape>
                        <o:OLEObject Type="Embed" ProgID="Equation.3" ShapeID="_x0000_i1031" DrawAspect="Content" ObjectID="_1340825109" r:id="rId29"/>
                      </w:object>
                    </w:r>
                  </w:p>
                </w:txbxContent>
              </v:textbox>
            </v:shape>
          </v:group>
        </w:pict>
      </w: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FC384C" w:rsidRDefault="00FC384C"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sz w:val="24"/>
          <w:szCs w:val="24"/>
        </w:rPr>
      </w:pPr>
    </w:p>
    <w:p w:rsidR="00A94678" w:rsidRPr="007D5FC9" w:rsidRDefault="00A94678" w:rsidP="00353BB9">
      <w:pPr>
        <w:widowControl w:val="0"/>
        <w:tabs>
          <w:tab w:val="left" w:pos="1737"/>
        </w:tabs>
        <w:autoSpaceDE w:val="0"/>
        <w:autoSpaceDN w:val="0"/>
        <w:adjustRightInd w:val="0"/>
        <w:spacing w:after="0" w:line="240" w:lineRule="auto"/>
        <w:ind w:right="-2"/>
        <w:jc w:val="center"/>
        <w:rPr>
          <w:rFonts w:ascii="Times New Roman" w:hAnsi="Times New Roman" w:cs="Times New Roman"/>
          <w:b/>
          <w:bCs/>
          <w:i/>
          <w:iCs/>
          <w:sz w:val="24"/>
          <w:szCs w:val="24"/>
        </w:rPr>
      </w:pPr>
      <w:r w:rsidRPr="007D5FC9">
        <w:rPr>
          <w:rFonts w:ascii="Times New Roman" w:hAnsi="Times New Roman" w:cs="Times New Roman"/>
          <w:b/>
          <w:bCs/>
          <w:i/>
          <w:iCs/>
          <w:sz w:val="24"/>
          <w:szCs w:val="24"/>
        </w:rPr>
        <w:t xml:space="preserve">Figure </w:t>
      </w:r>
      <w:r w:rsidR="00153390" w:rsidRPr="007D5FC9">
        <w:rPr>
          <w:rFonts w:ascii="Times New Roman" w:hAnsi="Times New Roman" w:cs="Times New Roman"/>
          <w:b/>
          <w:bCs/>
          <w:i/>
          <w:iCs/>
          <w:sz w:val="24"/>
          <w:szCs w:val="24"/>
        </w:rPr>
        <w:t>II.</w:t>
      </w:r>
      <w:r w:rsidR="009353EA" w:rsidRPr="007D5FC9">
        <w:rPr>
          <w:rFonts w:ascii="Times New Roman" w:hAnsi="Times New Roman" w:cs="Times New Roman"/>
          <w:b/>
          <w:bCs/>
          <w:i/>
          <w:iCs/>
          <w:sz w:val="24"/>
          <w:szCs w:val="24"/>
        </w:rPr>
        <w:t>5.1</w:t>
      </w:r>
      <w:r w:rsidRPr="007D5FC9">
        <w:rPr>
          <w:rFonts w:ascii="Times New Roman" w:hAnsi="Times New Roman" w:cs="Times New Roman"/>
          <w:b/>
          <w:bCs/>
          <w:i/>
          <w:iCs/>
          <w:sz w:val="24"/>
          <w:szCs w:val="24"/>
        </w:rPr>
        <w:t xml:space="preserve"> : Profil d'une r</w:t>
      </w:r>
      <w:r w:rsidR="00153390" w:rsidRPr="007D5FC9">
        <w:rPr>
          <w:rFonts w:ascii="Times New Roman" w:hAnsi="Times New Roman" w:cs="Times New Roman"/>
          <w:b/>
          <w:bCs/>
          <w:i/>
          <w:iCs/>
          <w:sz w:val="24"/>
          <w:szCs w:val="24"/>
        </w:rPr>
        <w:t>éf</w:t>
      </w:r>
      <w:r w:rsidRPr="007D5FC9">
        <w:rPr>
          <w:rFonts w:ascii="Times New Roman" w:hAnsi="Times New Roman" w:cs="Times New Roman"/>
          <w:b/>
          <w:bCs/>
          <w:i/>
          <w:iCs/>
          <w:sz w:val="24"/>
          <w:szCs w:val="24"/>
        </w:rPr>
        <w:t>lexion</w:t>
      </w:r>
      <w:r w:rsidR="007D5FC9" w:rsidRPr="007D5FC9">
        <w:rPr>
          <w:rFonts w:ascii="Times New Roman" w:hAnsi="Times New Roman" w:cs="Times New Roman"/>
          <w:b/>
          <w:bCs/>
          <w:i/>
          <w:iCs/>
          <w:sz w:val="24"/>
          <w:szCs w:val="24"/>
        </w:rPr>
        <w:t>.</w:t>
      </w:r>
    </w:p>
    <w:p w:rsidR="00353BB9" w:rsidRDefault="00353BB9" w:rsidP="00353BB9">
      <w:pPr>
        <w:spacing w:line="240" w:lineRule="auto"/>
        <w:rPr>
          <w:rFonts w:ascii="Times New Roman" w:hAnsi="Times New Roman" w:cs="Times New Roman"/>
          <w:b/>
          <w:bCs/>
          <w:sz w:val="24"/>
          <w:szCs w:val="24"/>
        </w:rPr>
      </w:pPr>
    </w:p>
    <w:p w:rsidR="00353BB9" w:rsidRDefault="00353BB9" w:rsidP="00353BB9">
      <w:pPr>
        <w:spacing w:line="240" w:lineRule="auto"/>
        <w:rPr>
          <w:rFonts w:ascii="Times New Roman" w:hAnsi="Times New Roman" w:cs="Times New Roman"/>
          <w:b/>
          <w:bCs/>
          <w:sz w:val="24"/>
          <w:szCs w:val="24"/>
        </w:rPr>
      </w:pPr>
    </w:p>
    <w:p w:rsidR="00353BB9" w:rsidRDefault="00353BB9" w:rsidP="00353BB9">
      <w:pPr>
        <w:spacing w:line="240" w:lineRule="auto"/>
        <w:rPr>
          <w:rFonts w:ascii="Times New Roman" w:hAnsi="Times New Roman" w:cs="Times New Roman"/>
          <w:b/>
          <w:bCs/>
          <w:sz w:val="24"/>
          <w:szCs w:val="24"/>
        </w:rPr>
      </w:pPr>
    </w:p>
    <w:p w:rsidR="00353BB9" w:rsidRDefault="00353BB9" w:rsidP="00353BB9">
      <w:pPr>
        <w:spacing w:line="240" w:lineRule="auto"/>
        <w:rPr>
          <w:rFonts w:ascii="Times New Roman" w:hAnsi="Times New Roman" w:cs="Times New Roman"/>
          <w:b/>
          <w:bCs/>
          <w:sz w:val="24"/>
          <w:szCs w:val="24"/>
        </w:rPr>
      </w:pPr>
    </w:p>
    <w:p w:rsidR="00F44846" w:rsidRPr="00A875B9" w:rsidRDefault="00F44846" w:rsidP="00F44846">
      <w:pPr>
        <w:tabs>
          <w:tab w:val="left" w:pos="1640"/>
        </w:tabs>
        <w:jc w:val="center"/>
        <w:rPr>
          <w:rFonts w:ascii="Times New Roman" w:hAnsi="Times New Roman" w:cs="Times New Roman"/>
          <w:b/>
          <w:i/>
          <w:iCs/>
        </w:rPr>
      </w:pPr>
      <w:r w:rsidRPr="00A875B9">
        <w:rPr>
          <w:rFonts w:ascii="Times New Roman" w:hAnsi="Times New Roman" w:cs="Times New Roman"/>
          <w:b/>
          <w:i/>
          <w:iCs/>
        </w:rPr>
        <w:t>Figure</w:t>
      </w:r>
      <w:r>
        <w:rPr>
          <w:rFonts w:ascii="Times New Roman" w:hAnsi="Times New Roman" w:cs="Times New Roman"/>
          <w:b/>
          <w:i/>
          <w:iCs/>
        </w:rPr>
        <w:t xml:space="preserve"> </w:t>
      </w:r>
      <w:r w:rsidRPr="00A875B9">
        <w:rPr>
          <w:rFonts w:ascii="Times New Roman" w:hAnsi="Times New Roman" w:cs="Times New Roman"/>
          <w:b/>
          <w:i/>
          <w:iCs/>
        </w:rPr>
        <w:t>II.</w:t>
      </w:r>
      <w:r>
        <w:rPr>
          <w:rFonts w:ascii="Times New Roman" w:hAnsi="Times New Roman" w:cs="Times New Roman"/>
          <w:b/>
          <w:i/>
          <w:iCs/>
        </w:rPr>
        <w:t>4</w:t>
      </w:r>
      <w:r w:rsidRPr="00A875B9">
        <w:rPr>
          <w:rFonts w:ascii="Times New Roman" w:hAnsi="Times New Roman" w:cs="Times New Roman"/>
          <w:b/>
          <w:i/>
          <w:iCs/>
        </w:rPr>
        <w:t xml:space="preserve"> : </w:t>
      </w:r>
      <w:r>
        <w:rPr>
          <w:rFonts w:ascii="Times New Roman" w:hAnsi="Times New Roman" w:cs="Times New Roman"/>
          <w:b/>
          <w:i/>
          <w:iCs/>
        </w:rPr>
        <w:t xml:space="preserve">Type de </w:t>
      </w:r>
      <w:r w:rsidRPr="00A875B9">
        <w:rPr>
          <w:rFonts w:ascii="Times New Roman" w:hAnsi="Times New Roman" w:cs="Times New Roman"/>
          <w:b/>
          <w:i/>
          <w:iCs/>
        </w:rPr>
        <w:t>profil d’une réflexion.</w:t>
      </w:r>
    </w:p>
    <w:p w:rsidR="00103034" w:rsidRPr="005C3768" w:rsidRDefault="00A13936" w:rsidP="00353BB9">
      <w:pPr>
        <w:spacing w:line="240" w:lineRule="auto"/>
        <w:rPr>
          <w:rFonts w:ascii="Times New Roman" w:hAnsi="Times New Roman" w:cs="Times New Roman"/>
          <w:b/>
          <w:bCs/>
          <w:sz w:val="24"/>
          <w:szCs w:val="24"/>
        </w:rPr>
      </w:pPr>
      <w:r>
        <w:rPr>
          <w:rFonts w:ascii="Times New Roman" w:hAnsi="Times New Roman" w:cs="Times New Roman"/>
          <w:b/>
          <w:bCs/>
          <w:noProof/>
          <w:sz w:val="24"/>
          <w:szCs w:val="24"/>
          <w:lang w:eastAsia="fr-FR"/>
        </w:rPr>
        <w:pict>
          <v:group id="_x0000_s1404" style="position:absolute;margin-left:55.9pt;margin-top:-.45pt;width:359.05pt;height:272.4pt;z-index:251659264" coordorigin="2536,1600" coordsize="7181,5448">
            <v:group id="_x0000_s1294" style="position:absolute;left:2626;top:1769;width:6783;height:5046" coordorigin="2727,10280" coordsize="6783,5046">
              <v:shape id="_x0000_s1295" type="#_x0000_t202" style="position:absolute;left:2727;top:13778;width:6270;height:522" stroked="f">
                <v:textbox style="mso-next-textbox:#_x0000_s1295">
                  <w:txbxContent>
                    <w:p w:rsidR="00057D94" w:rsidRPr="00CD4B83" w:rsidRDefault="00057D94" w:rsidP="00DE4F0E">
                      <w:pPr>
                        <w:rPr>
                          <w:rFonts w:ascii="Arial" w:hAnsi="Arial"/>
                        </w:rPr>
                      </w:pPr>
                      <w:r>
                        <w:rPr>
                          <w:rFonts w:ascii="Arial" w:hAnsi="Arial"/>
                        </w:rPr>
                        <w:t xml:space="preserve">         </w:t>
                      </w:r>
                      <w:r w:rsidRPr="0024056E">
                        <w:rPr>
                          <w:rFonts w:ascii="Arial" w:hAnsi="Arial"/>
                          <w:position w:val="-12"/>
                        </w:rPr>
                        <w:object w:dxaOrig="639" w:dyaOrig="360">
                          <v:shape id="_x0000_i1032" type="#_x0000_t75" style="width:31.85pt;height:18pt" o:ole="">
                            <v:imagedata r:id="rId30" o:title=""/>
                          </v:shape>
                          <o:OLEObject Type="Embed" ProgID="Equation.3" ShapeID="_x0000_i1032" DrawAspect="Content" ObjectID="_1340825110" r:id="rId31"/>
                        </w:object>
                      </w:r>
                      <w:r>
                        <w:rPr>
                          <w:rFonts w:ascii="Arial" w:hAnsi="Arial"/>
                        </w:rPr>
                        <w:t xml:space="preserve">       </w:t>
                      </w:r>
                      <w:r w:rsidRPr="0024056E">
                        <w:rPr>
                          <w:rFonts w:ascii="Arial" w:hAnsi="Arial"/>
                          <w:position w:val="-6"/>
                        </w:rPr>
                        <w:object w:dxaOrig="260" w:dyaOrig="320">
                          <v:shape id="_x0000_i1033" type="#_x0000_t75" style="width:13.15pt;height:15.9pt" o:ole="">
                            <v:imagedata r:id="rId32" o:title=""/>
                          </v:shape>
                          <o:OLEObject Type="Embed" ProgID="Equation.3" ShapeID="_x0000_i1033" DrawAspect="Content" ObjectID="_1340825111" r:id="rId33"/>
                        </w:object>
                      </w:r>
                      <w:r>
                        <w:rPr>
                          <w:rFonts w:ascii="Arial" w:hAnsi="Arial"/>
                        </w:rPr>
                        <w:t xml:space="preserve">           </w:t>
                      </w:r>
                      <w:r w:rsidRPr="0024056E">
                        <w:rPr>
                          <w:rFonts w:ascii="Arial" w:hAnsi="Arial"/>
                          <w:position w:val="-6"/>
                        </w:rPr>
                        <w:object w:dxaOrig="300" w:dyaOrig="320">
                          <v:shape id="_x0000_i1034" type="#_x0000_t75" style="width:15.25pt;height:15.9pt" o:ole="">
                            <v:imagedata r:id="rId34" o:title=""/>
                          </v:shape>
                          <o:OLEObject Type="Embed" ProgID="Equation.3" ShapeID="_x0000_i1034" DrawAspect="Content" ObjectID="_1340825112" r:id="rId35"/>
                        </w:object>
                      </w:r>
                      <w:r>
                        <w:rPr>
                          <w:rFonts w:ascii="Arial" w:hAnsi="Arial"/>
                        </w:rPr>
                        <w:t xml:space="preserve">           </w:t>
                      </w:r>
                      <w:r w:rsidRPr="0024056E">
                        <w:rPr>
                          <w:rFonts w:ascii="Arial" w:hAnsi="Arial"/>
                          <w:position w:val="-6"/>
                        </w:rPr>
                        <w:object w:dxaOrig="300" w:dyaOrig="320">
                          <v:shape id="_x0000_i1035" type="#_x0000_t75" style="width:15.25pt;height:15.9pt" o:ole="">
                            <v:imagedata r:id="rId36" o:title=""/>
                          </v:shape>
                          <o:OLEObject Type="Embed" ProgID="Equation.3" ShapeID="_x0000_i1035" DrawAspect="Content" ObjectID="_1340825113" r:id="rId37"/>
                        </w:object>
                      </w:r>
                      <w:r>
                        <w:rPr>
                          <w:rFonts w:ascii="Arial" w:hAnsi="Arial"/>
                        </w:rPr>
                        <w:t xml:space="preserve">         </w:t>
                      </w:r>
                      <w:r w:rsidRPr="0024056E">
                        <w:rPr>
                          <w:rFonts w:ascii="Arial" w:hAnsi="Arial"/>
                          <w:position w:val="-6"/>
                        </w:rPr>
                        <w:object w:dxaOrig="639" w:dyaOrig="320">
                          <v:shape id="_x0000_i1036" type="#_x0000_t75" style="width:31.85pt;height:15.9pt" o:ole="">
                            <v:imagedata r:id="rId38" o:title=""/>
                          </v:shape>
                          <o:OLEObject Type="Embed" ProgID="Equation.3" ShapeID="_x0000_i1036" DrawAspect="Content" ObjectID="_1340825114" r:id="rId39"/>
                        </w:object>
                      </w:r>
                    </w:p>
                  </w:txbxContent>
                </v:textbox>
              </v:shape>
              <v:shape id="_x0000_s1296" type="#_x0000_t202" style="position:absolute;left:5520;top:11051;width:684;height:597" stroked="f">
                <v:textbox style="mso-next-textbox:#_x0000_s1296">
                  <w:txbxContent>
                    <w:p w:rsidR="00057D94" w:rsidRPr="00A875B9" w:rsidRDefault="00057D94" w:rsidP="00975E5A">
                      <w:pPr>
                        <w:pStyle w:val="Retraitcorpsdetexte"/>
                        <w:tabs>
                          <w:tab w:val="left" w:pos="0"/>
                        </w:tabs>
                        <w:spacing w:before="120" w:line="360" w:lineRule="auto"/>
                        <w:ind w:left="0"/>
                        <w:jc w:val="both"/>
                        <w:rPr>
                          <w:rFonts w:ascii="Times New Roman" w:hAnsi="Times New Roman" w:cs="Times New Roman"/>
                          <w:b/>
                          <w:iCs/>
                          <w:noProof/>
                          <w:sz w:val="24"/>
                          <w:szCs w:val="24"/>
                        </w:rPr>
                      </w:pPr>
                      <w:r>
                        <w:rPr>
                          <w:rFonts w:ascii="Arial" w:hAnsi="Arial"/>
                          <w:b/>
                          <w:iCs/>
                          <w:szCs w:val="28"/>
                        </w:rPr>
                        <w:t xml:space="preserve"> </w:t>
                      </w:r>
                      <w:r w:rsidRPr="00A875B9">
                        <w:rPr>
                          <w:rFonts w:ascii="Times New Roman" w:hAnsi="Times New Roman" w:cs="Times New Roman"/>
                          <w:b/>
                          <w:iCs/>
                          <w:sz w:val="24"/>
                          <w:szCs w:val="24"/>
                        </w:rPr>
                        <w:t>N</w:t>
                      </w:r>
                    </w:p>
                  </w:txbxContent>
                </v:textbox>
              </v:shape>
              <v:line id="_x0000_s1297" style="position:absolute" from="3021,13717" to="8396,13717" strokeweight="1pt">
                <v:stroke endarrow="block"/>
              </v:line>
              <v:line id="_x0000_s1298" style="position:absolute;flip:y" from="5673,10280" to="5673,13726" strokeweight="1pt">
                <v:stroke endarrow="block"/>
              </v:line>
              <v:line id="_x0000_s1299" style="position:absolute" from="6660,12807" to="7648,12807" strokeweight="1pt"/>
              <v:line id="_x0000_s1300" style="position:absolute" from="3698,12807" to="4685,12807" strokeweight="1pt"/>
              <v:shape id="_x0000_s1301" style="position:absolute;left:4685;top:10786;width:1975;height:2021;mso-position-horizontal:absolute;mso-position-vertical:absolute" coordsize="3240,3060" path="m,3060c540,1530,1080,,1620,v540,,1350,2550,1620,3060e" filled="f" strokeweight="1pt">
                <v:path arrowok="t"/>
              </v:shape>
              <v:line id="_x0000_s1302" style="position:absolute" from="3698,12807" to="3698,13726" strokeweight="1pt"/>
              <v:line id="_x0000_s1303" style="position:absolute" from="3844,12807" to="3844,13726" strokeweight="1pt"/>
              <v:line id="_x0000_s1304" style="position:absolute" from="3991,12807" to="3991,13726" strokeweight="1pt"/>
              <v:line id="_x0000_s1305" style="position:absolute" from="4136,12807" to="4136,13726" strokeweight="1pt"/>
              <v:line id="_x0000_s1306" style="position:absolute" from="4283,12807" to="4283,13726" strokeweight="1pt"/>
              <v:line id="_x0000_s1307" style="position:absolute" from="4429,12807" to="4429,13726" strokeweight="1pt"/>
              <v:line id="_x0000_s1308" style="position:absolute" from="4576,12807" to="4576,13726" strokeweight="1pt"/>
              <v:line id="_x0000_s1309" style="position:absolute" from="4721,12807" to="4721,13726" strokeweight="1pt"/>
              <v:line id="_x0000_s1310" style="position:absolute" from="6770,12807" to="6770,13726" strokeweight="1pt"/>
              <v:line id="_x0000_s1311" style="position:absolute" from="6879,12807" to="6879,13726" strokeweight="1pt"/>
              <v:line id="_x0000_s1312" style="position:absolute" from="6660,12807" to="6660,13726" strokeweight="1pt">
                <v:stroke dashstyle="dash"/>
              </v:line>
              <v:line id="_x0000_s1313" style="position:absolute" from="7648,12807" to="7648,13726" strokeweight="1pt"/>
              <v:line id="_x0000_s1314" style="position:absolute" from="7538,12807" to="7538,13726" strokeweight="1pt"/>
              <v:line id="_x0000_s1315" style="position:absolute" from="7428,12807" to="7428,13726" strokeweight="1pt"/>
              <v:line id="_x0000_s1316" style="position:absolute" from="7319,12807" to="7319,13726" strokeweight="1pt"/>
              <v:line id="_x0000_s1317" style="position:absolute" from="7209,12807" to="7209,13726" strokeweight="1pt"/>
              <v:line id="_x0000_s1318" style="position:absolute" from="7099,12807" to="7099,13726" strokeweight="1pt"/>
              <v:line id="_x0000_s1319" style="position:absolute" from="6990,12807" to="6990,13726" strokeweight="1pt"/>
              <v:line id="_x0000_s1320" style="position:absolute;flip:y" from="4905,12233" to="4905,13726" strokeweight="1pt"/>
              <v:line id="_x0000_s1321" style="position:absolute;flip:y" from="5014,11888" to="5014,13726" strokeweight="1pt"/>
              <v:line id="_x0000_s1322" style="position:absolute;flip:y" from="5124,11544" to="5124,13726" strokeweight="1pt"/>
              <v:line id="_x0000_s1323" style="position:absolute;flip:y" from="5234,11314" to="5234,13726" strokeweight="1pt"/>
              <v:line id="_x0000_s1324" style="position:absolute;flip:y" from="5343,11199" to="5343,13726" strokeweight="1pt"/>
              <v:line id="_x0000_s1325" style="position:absolute;flip:y" from="5453,10969" to="5453,13726" strokeweight="1pt"/>
              <v:line id="_x0000_s1326" style="position:absolute;flip:y" from="5563,10854" to="5563,13726" strokeweight="1pt"/>
              <v:line id="_x0000_s1327" style="position:absolute;flip:y" from="5783,10854" to="5783,13726" strokeweight="1pt"/>
              <v:line id="_x0000_s1328" style="position:absolute;flip:y" from="5892,11084" to="5892,13726" strokeweight="1pt"/>
              <v:line id="_x0000_s1329" style="position:absolute;flip:y" from="6002,11199" to="6002,13726" strokeweight="1pt"/>
              <v:line id="_x0000_s1330" style="position:absolute;flip:y" from="6112,11429" to="6112,13726" strokeweight="1pt"/>
              <v:line id="_x0000_s1331" style="position:absolute;flip:y" from="6221,11773" to="6221,13726" strokeweight="1pt"/>
              <v:line id="_x0000_s1332" style="position:absolute;flip:y" from="6331,12003" to="6331,13726" strokeweight="1pt"/>
              <v:line id="_x0000_s1333" style="position:absolute;flip:y" from="6441,12233" to="6441,13726" strokeweight="1pt"/>
              <v:line id="_x0000_s1334" style="position:absolute;flip:y" from="4795,12462" to="4795,13726" strokeweight="1pt"/>
              <v:line id="_x0000_s1335" style="position:absolute;flip:y" from="6550,12577" to="6550,13726" strokeweight="1pt"/>
              <v:line id="_x0000_s1336" style="position:absolute" from="4685,12823" to="6660,12823" strokeweight="1pt">
                <v:stroke dashstyle="dash"/>
              </v:line>
              <v:line id="_x0000_s1337" style="position:absolute" from="4685,12882" to="4685,13686" strokeweight="1pt">
                <v:stroke dashstyle="dash"/>
              </v:line>
              <v:line id="_x0000_s1338" style="position:absolute;flip:x" from="4685,12882" to="5124,13457" strokeweight="1pt"/>
              <v:line id="_x0000_s1339" style="position:absolute;flip:x" from="4685,12882" to="5343,13686" strokeweight="1pt"/>
              <v:line id="_x0000_s1340" style="position:absolute;flip:x" from="4905,12882" to="5563,13686" strokeweight="1pt"/>
              <v:line id="_x0000_s1341" style="position:absolute;flip:x" from="5124,12882" to="5783,13686" strokeweight="1pt"/>
              <v:line id="_x0000_s1342" style="position:absolute;flip:x" from="5343,12882" to="6002,13686" strokeweight="1pt"/>
              <v:line id="_x0000_s1343" style="position:absolute;flip:x" from="5563,12882" to="6221,13686" strokeweight="1pt"/>
              <v:line id="_x0000_s1344" style="position:absolute;flip:y" from="5783,12882" to="6441,13686" strokeweight="1pt"/>
              <v:line id="_x0000_s1345" style="position:absolute;flip:x" from="6002,12882" to="6660,13686" strokeweight="1pt"/>
              <v:line id="_x0000_s1346" style="position:absolute;flip:x" from="6221,13112" to="6660,13686" strokeweight="1pt"/>
              <v:line id="_x0000_s1347" style="position:absolute;flip:x" from="6441,13342" to="6660,13686" strokeweight="1pt"/>
              <v:line id="_x0000_s1348" style="position:absolute;flip:x" from="6441,11934" to="6660,12049" strokeweight="1pt">
                <v:stroke endarrow="block"/>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349" type="#_x0000_t88" style="position:absolute;left:7871;top:12757;width:134;height:969" strokeweight="1pt"/>
              <v:shape id="_x0000_s1350" type="#_x0000_t202" style="position:absolute;left:8097;top:12972;width:1413;height:644" filled="f" strokeweight="1pt">
                <v:textbox style="mso-next-textbox:#_x0000_s1350">
                  <w:txbxContent>
                    <w:p w:rsidR="00057D94" w:rsidRPr="00A875B9" w:rsidRDefault="00057D94" w:rsidP="00DE4F0E">
                      <w:pPr>
                        <w:jc w:val="center"/>
                        <w:rPr>
                          <w:rFonts w:ascii="Times New Roman" w:hAnsi="Times New Roman" w:cs="Times New Roman"/>
                          <w:sz w:val="20"/>
                          <w:szCs w:val="20"/>
                        </w:rPr>
                      </w:pPr>
                      <w:r w:rsidRPr="00A875B9">
                        <w:rPr>
                          <w:rFonts w:ascii="Times New Roman" w:hAnsi="Times New Roman" w:cs="Times New Roman"/>
                          <w:sz w:val="20"/>
                          <w:szCs w:val="20"/>
                        </w:rPr>
                        <w:t>I</w:t>
                      </w:r>
                      <w:r w:rsidRPr="00A875B9">
                        <w:rPr>
                          <w:rFonts w:ascii="Times New Roman" w:hAnsi="Times New Roman" w:cs="Times New Roman"/>
                          <w:sz w:val="20"/>
                          <w:szCs w:val="20"/>
                          <w:vertAlign w:val="subscript"/>
                        </w:rPr>
                        <w:t>BF</w:t>
                      </w:r>
                      <w:r w:rsidRPr="00A875B9">
                        <w:rPr>
                          <w:rFonts w:ascii="Times New Roman" w:hAnsi="Times New Roman" w:cs="Times New Roman"/>
                          <w:sz w:val="20"/>
                          <w:szCs w:val="20"/>
                        </w:rPr>
                        <w:t xml:space="preserve"> (Bruit de fond)</w:t>
                      </w:r>
                    </w:p>
                  </w:txbxContent>
                </v:textbox>
              </v:shape>
              <v:shape id="_x0000_s1351" type="#_x0000_t202" style="position:absolute;left:6726;top:11743;width:732;height:505" filled="f" stroked="f">
                <v:textbox style="mso-next-textbox:#_x0000_s1351">
                  <w:txbxContent>
                    <w:p w:rsidR="00057D94" w:rsidRPr="00A875B9" w:rsidRDefault="00057D94" w:rsidP="00DE4F0E">
                      <w:pPr>
                        <w:rPr>
                          <w:rFonts w:ascii="Times New Roman" w:hAnsi="Times New Roman" w:cs="Times New Roman"/>
                          <w:b/>
                          <w:bCs/>
                        </w:rPr>
                      </w:pPr>
                      <w:r w:rsidRPr="00A875B9">
                        <w:rPr>
                          <w:rFonts w:ascii="Times New Roman" w:hAnsi="Times New Roman" w:cs="Times New Roman"/>
                          <w:b/>
                          <w:bCs/>
                          <w:sz w:val="28"/>
                        </w:rPr>
                        <w:t>I</w:t>
                      </w:r>
                      <w:r w:rsidRPr="00A875B9">
                        <w:rPr>
                          <w:rFonts w:ascii="Times New Roman" w:hAnsi="Times New Roman" w:cs="Times New Roman"/>
                          <w:b/>
                          <w:bCs/>
                          <w:sz w:val="28"/>
                          <w:vertAlign w:val="subscript"/>
                        </w:rPr>
                        <w:t>m</w:t>
                      </w:r>
                      <w:r w:rsidRPr="00A875B9">
                        <w:rPr>
                          <w:rFonts w:ascii="Times New Roman" w:hAnsi="Times New Roman" w:cs="Times New Roman"/>
                          <w:b/>
                          <w:bCs/>
                          <w:sz w:val="28"/>
                        </w:rPr>
                        <w:t xml:space="preserve">            </w:t>
                      </w:r>
                    </w:p>
                  </w:txbxContent>
                </v:textbox>
              </v:shape>
              <v:shape id="_x0000_s1352" type="#_x0000_t202" style="position:absolute;left:5349;top:12932;width:741;height:399" stroked="f">
                <v:textbox style="mso-next-textbox:#_x0000_s1352">
                  <w:txbxContent>
                    <w:p w:rsidR="00057D94" w:rsidRPr="00A875B9" w:rsidRDefault="00057D94" w:rsidP="00DE4F0E">
                      <w:pPr>
                        <w:rPr>
                          <w:rFonts w:ascii="Times New Roman" w:hAnsi="Times New Roman" w:cs="Times New Roman"/>
                          <w:b/>
                          <w:bCs/>
                        </w:rPr>
                      </w:pPr>
                      <w:r w:rsidRPr="00A875B9">
                        <w:rPr>
                          <w:rFonts w:ascii="Times New Roman" w:hAnsi="Times New Roman" w:cs="Times New Roman"/>
                          <w:b/>
                          <w:bCs/>
                        </w:rPr>
                        <w:t>I</w:t>
                      </w:r>
                      <w:r w:rsidRPr="00A875B9">
                        <w:rPr>
                          <w:rFonts w:ascii="Times New Roman" w:hAnsi="Times New Roman" w:cs="Times New Roman"/>
                          <w:b/>
                          <w:bCs/>
                          <w:vertAlign w:val="subscript"/>
                        </w:rPr>
                        <w:t>BF</w:t>
                      </w:r>
                    </w:p>
                  </w:txbxContent>
                </v:textbox>
              </v:shape>
              <v:shape id="_x0000_s1353" type="#_x0000_t202" style="position:absolute;left:4152;top:14170;width:3191;height:870;mso-wrap-style:none" stroked="f">
                <v:textbox style="mso-next-textbox:#_x0000_s1353;mso-fit-shape-to-text:t">
                  <w:txbxContent>
                    <w:p w:rsidR="00057D94" w:rsidRPr="00172F1D" w:rsidRDefault="00057D94" w:rsidP="00DE4F0E">
                      <w:pPr>
                        <w:pStyle w:val="Retraitcorpsdetexte"/>
                        <w:tabs>
                          <w:tab w:val="left" w:pos="360"/>
                        </w:tabs>
                        <w:spacing w:before="120" w:line="360" w:lineRule="auto"/>
                        <w:jc w:val="both"/>
                        <w:rPr>
                          <w:rFonts w:ascii="Arial" w:hAnsi="Arial"/>
                        </w:rPr>
                      </w:pPr>
                      <w:r w:rsidRPr="00CA20F8">
                        <w:rPr>
                          <w:rFonts w:ascii="Arial" w:hAnsi="Arial"/>
                          <w:position w:val="-12"/>
                        </w:rPr>
                        <w:object w:dxaOrig="1180" w:dyaOrig="360">
                          <v:shape id="_x0000_i1037" type="#_x0000_t75" style="width:130.85pt;height:18pt" o:ole="">
                            <v:imagedata r:id="rId40" o:title=""/>
                          </v:shape>
                          <o:OLEObject Type="Embed" ProgID="Equation.3" ShapeID="_x0000_i1037" DrawAspect="Content" ObjectID="_1340825115" r:id="rId41"/>
                        </w:object>
                      </w:r>
                    </w:p>
                  </w:txbxContent>
                </v:textbox>
              </v:shape>
              <v:shape id="_x0000_s1354" type="#_x0000_t202" style="position:absolute;left:3286;top:14895;width:5825;height:431">
                <v:textbox style="mso-next-textbox:#_x0000_s1354">
                  <w:txbxContent>
                    <w:p w:rsidR="00057D94" w:rsidRPr="00A875B9" w:rsidRDefault="00057D94" w:rsidP="00F44846">
                      <w:pPr>
                        <w:tabs>
                          <w:tab w:val="left" w:pos="1640"/>
                        </w:tabs>
                        <w:jc w:val="center"/>
                        <w:rPr>
                          <w:rFonts w:ascii="Times New Roman" w:hAnsi="Times New Roman" w:cs="Times New Roman"/>
                          <w:b/>
                          <w:i/>
                          <w:iCs/>
                        </w:rPr>
                      </w:pPr>
                      <w:r w:rsidRPr="00A875B9">
                        <w:rPr>
                          <w:rFonts w:ascii="Times New Roman" w:hAnsi="Times New Roman" w:cs="Times New Roman"/>
                          <w:b/>
                          <w:i/>
                          <w:iCs/>
                        </w:rPr>
                        <w:t>Figure</w:t>
                      </w:r>
                      <w:r>
                        <w:rPr>
                          <w:rFonts w:ascii="Times New Roman" w:hAnsi="Times New Roman" w:cs="Times New Roman"/>
                          <w:b/>
                          <w:i/>
                          <w:iCs/>
                        </w:rPr>
                        <w:t xml:space="preserve"> </w:t>
                      </w:r>
                      <w:r w:rsidRPr="00A875B9">
                        <w:rPr>
                          <w:rFonts w:ascii="Times New Roman" w:hAnsi="Times New Roman" w:cs="Times New Roman"/>
                          <w:b/>
                          <w:i/>
                          <w:iCs/>
                        </w:rPr>
                        <w:t>II.5 : Profil d’une réflexion.</w:t>
                      </w:r>
                    </w:p>
                  </w:txbxContent>
                </v:textbox>
              </v:shape>
            </v:group>
            <v:rect id="_x0000_s1403" style="position:absolute;left:2536;top:1600;width:7181;height:5448" filled="f">
              <v:shadow on="t"/>
            </v:rect>
          </v:group>
        </w:pict>
      </w:r>
      <w:r w:rsidR="00DE4F0E" w:rsidRPr="005C3768">
        <w:rPr>
          <w:rFonts w:ascii="Times New Roman" w:hAnsi="Times New Roman" w:cs="Times New Roman"/>
          <w:b/>
          <w:bCs/>
          <w:sz w:val="24"/>
          <w:szCs w:val="24"/>
        </w:rPr>
        <w:t>2.</w:t>
      </w:r>
    </w:p>
    <w:sectPr w:rsidR="00103034" w:rsidRPr="005C3768" w:rsidSect="00C404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725" w:rsidRDefault="00DB5725" w:rsidP="00976262">
      <w:pPr>
        <w:spacing w:after="0" w:line="240" w:lineRule="auto"/>
      </w:pPr>
      <w:r>
        <w:separator/>
      </w:r>
    </w:p>
  </w:endnote>
  <w:endnote w:type="continuationSeparator" w:id="1">
    <w:p w:rsidR="00DB5725" w:rsidRDefault="00DB5725" w:rsidP="009762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D94" w:rsidRDefault="00A13936" w:rsidP="00353BB9">
    <w:pPr>
      <w:pStyle w:val="Pieddepage"/>
      <w:framePr w:wrap="around" w:vAnchor="text" w:hAnchor="margin" w:xAlign="center" w:y="1"/>
      <w:rPr>
        <w:rStyle w:val="Numrodepage"/>
      </w:rPr>
    </w:pPr>
    <w:r>
      <w:rPr>
        <w:rStyle w:val="Numrodepage"/>
      </w:rPr>
      <w:fldChar w:fldCharType="begin"/>
    </w:r>
    <w:r w:rsidR="00057D94">
      <w:rPr>
        <w:rStyle w:val="Numrodepage"/>
      </w:rPr>
      <w:instrText xml:space="preserve">PAGE  </w:instrText>
    </w:r>
    <w:r>
      <w:rPr>
        <w:rStyle w:val="Numrodepage"/>
      </w:rPr>
      <w:fldChar w:fldCharType="end"/>
    </w:r>
  </w:p>
  <w:p w:rsidR="00057D94" w:rsidRDefault="00057D94" w:rsidP="00353BB9">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D94" w:rsidRPr="00353BB9" w:rsidRDefault="00A13936" w:rsidP="00353BB9">
    <w:pPr>
      <w:pStyle w:val="Pieddepage"/>
      <w:framePr w:wrap="around" w:vAnchor="text" w:hAnchor="margin" w:xAlign="center" w:y="1"/>
      <w:rPr>
        <w:rStyle w:val="Numrodepage"/>
        <w:rFonts w:ascii="Times New Roman" w:hAnsi="Times New Roman" w:cs="Times New Roman"/>
      </w:rPr>
    </w:pPr>
    <w:r w:rsidRPr="00353BB9">
      <w:rPr>
        <w:rStyle w:val="Numrodepage"/>
        <w:rFonts w:ascii="Times New Roman" w:hAnsi="Times New Roman" w:cs="Times New Roman"/>
      </w:rPr>
      <w:fldChar w:fldCharType="begin"/>
    </w:r>
    <w:r w:rsidR="00057D94" w:rsidRPr="00353BB9">
      <w:rPr>
        <w:rStyle w:val="Numrodepage"/>
        <w:rFonts w:ascii="Times New Roman" w:hAnsi="Times New Roman" w:cs="Times New Roman"/>
      </w:rPr>
      <w:instrText xml:space="preserve">PAGE  </w:instrText>
    </w:r>
    <w:r w:rsidRPr="00353BB9">
      <w:rPr>
        <w:rStyle w:val="Numrodepage"/>
        <w:rFonts w:ascii="Times New Roman" w:hAnsi="Times New Roman" w:cs="Times New Roman"/>
      </w:rPr>
      <w:fldChar w:fldCharType="separate"/>
    </w:r>
    <w:r w:rsidR="00AD037E">
      <w:rPr>
        <w:rStyle w:val="Numrodepage"/>
        <w:rFonts w:ascii="Times New Roman" w:hAnsi="Times New Roman" w:cs="Times New Roman"/>
        <w:noProof/>
      </w:rPr>
      <w:t>29</w:t>
    </w:r>
    <w:r w:rsidRPr="00353BB9">
      <w:rPr>
        <w:rStyle w:val="Numrodepage"/>
        <w:rFonts w:ascii="Times New Roman" w:hAnsi="Times New Roman" w:cs="Times New Roman"/>
      </w:rPr>
      <w:fldChar w:fldCharType="end"/>
    </w:r>
  </w:p>
  <w:p w:rsidR="00057D94" w:rsidRDefault="00057D94" w:rsidP="00353BB9">
    <w:pPr>
      <w:pStyle w:val="Pieddepage"/>
      <w:ind w:right="360"/>
      <w:jc w:val="center"/>
    </w:pPr>
  </w:p>
  <w:p w:rsidR="00057D94" w:rsidRPr="0029509A" w:rsidRDefault="00057D94">
    <w:pPr>
      <w:pStyle w:val="Pieddepage"/>
      <w:jc w:val="center"/>
      <w:rPr>
        <w:rFonts w:ascii="Times New Roman" w:hAnsi="Times New Roman" w:cs="Times New Roman"/>
      </w:rPr>
    </w:pPr>
  </w:p>
  <w:p w:rsidR="00057D94" w:rsidRDefault="00057D9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725" w:rsidRDefault="00DB5725" w:rsidP="00976262">
      <w:pPr>
        <w:spacing w:after="0" w:line="240" w:lineRule="auto"/>
      </w:pPr>
      <w:r>
        <w:separator/>
      </w:r>
    </w:p>
  </w:footnote>
  <w:footnote w:type="continuationSeparator" w:id="1">
    <w:p w:rsidR="00DB5725" w:rsidRDefault="00DB5725" w:rsidP="009762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D94" w:rsidRDefault="00057D94" w:rsidP="00976262">
    <w:pPr>
      <w:pStyle w:val="En-tte"/>
      <w:pBdr>
        <w:between w:val="single" w:sz="4" w:space="1" w:color="4F81BD"/>
      </w:pBdr>
      <w:spacing w:line="276" w:lineRule="auto"/>
      <w:jc w:val="center"/>
    </w:pPr>
    <w:r w:rsidRPr="00976262">
      <w:rPr>
        <w:rFonts w:ascii="Times New Roman" w:hAnsi="Times New Roman" w:cs="Times New Roman"/>
      </w:rPr>
      <w:t>ETUDE</w:t>
    </w:r>
    <w:r>
      <w:rPr>
        <w:rFonts w:ascii="Times New Roman" w:hAnsi="Times New Roman" w:cs="Times New Roman"/>
      </w:rPr>
      <w:t xml:space="preserve"> EXPERIMENTALE</w:t>
    </w:r>
  </w:p>
  <w:p w:rsidR="00057D94" w:rsidRDefault="00057D94" w:rsidP="00976262">
    <w:pPr>
      <w:pStyle w:val="En-tte"/>
      <w:pBdr>
        <w:between w:val="single" w:sz="4" w:space="1" w:color="4F81BD"/>
      </w:pBdr>
      <w:spacing w:line="276" w:lineRule="auto"/>
      <w:jc w:val="center"/>
    </w:pPr>
    <w:r w:rsidRPr="00976262">
      <w:rPr>
        <w:rFonts w:ascii="Times New Roman" w:hAnsi="Times New Roman" w:cs="Times New Roman"/>
      </w:rPr>
      <w:t>DISPOSITIF</w:t>
    </w:r>
    <w:r>
      <w:rPr>
        <w:rFonts w:ascii="Times New Roman" w:hAnsi="Times New Roman" w:cs="Times New Roman"/>
      </w:rPr>
      <w:t xml:space="preserve"> EXPERIMENTEL ET TRAITEMENT DES DONNEES</w:t>
    </w:r>
  </w:p>
  <w:p w:rsidR="00057D94" w:rsidRDefault="00057D9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6169F4C"/>
    <w:lvl w:ilvl="0">
      <w:start w:val="1"/>
      <w:numFmt w:val="decimal"/>
      <w:lvlText w:val="%1."/>
      <w:lvlJc w:val="left"/>
      <w:pPr>
        <w:tabs>
          <w:tab w:val="num" w:pos="1492"/>
        </w:tabs>
        <w:ind w:left="1492" w:hanging="360"/>
      </w:pPr>
    </w:lvl>
  </w:abstractNum>
  <w:abstractNum w:abstractNumId="1">
    <w:nsid w:val="FFFFFF7D"/>
    <w:multiLevelType w:val="singleLevel"/>
    <w:tmpl w:val="5A864EB6"/>
    <w:lvl w:ilvl="0">
      <w:start w:val="1"/>
      <w:numFmt w:val="decimal"/>
      <w:lvlText w:val="%1."/>
      <w:lvlJc w:val="left"/>
      <w:pPr>
        <w:tabs>
          <w:tab w:val="num" w:pos="1209"/>
        </w:tabs>
        <w:ind w:left="1209" w:hanging="360"/>
      </w:pPr>
    </w:lvl>
  </w:abstractNum>
  <w:abstractNum w:abstractNumId="2">
    <w:nsid w:val="FFFFFF7E"/>
    <w:multiLevelType w:val="singleLevel"/>
    <w:tmpl w:val="7D90A29C"/>
    <w:lvl w:ilvl="0">
      <w:start w:val="1"/>
      <w:numFmt w:val="decimal"/>
      <w:lvlText w:val="%1."/>
      <w:lvlJc w:val="left"/>
      <w:pPr>
        <w:tabs>
          <w:tab w:val="num" w:pos="926"/>
        </w:tabs>
        <w:ind w:left="926" w:hanging="360"/>
      </w:pPr>
    </w:lvl>
  </w:abstractNum>
  <w:abstractNum w:abstractNumId="3">
    <w:nsid w:val="FFFFFF7F"/>
    <w:multiLevelType w:val="singleLevel"/>
    <w:tmpl w:val="19ECBB82"/>
    <w:lvl w:ilvl="0">
      <w:start w:val="1"/>
      <w:numFmt w:val="decimal"/>
      <w:lvlText w:val="%1."/>
      <w:lvlJc w:val="left"/>
      <w:pPr>
        <w:tabs>
          <w:tab w:val="num" w:pos="643"/>
        </w:tabs>
        <w:ind w:left="643" w:hanging="360"/>
      </w:pPr>
    </w:lvl>
  </w:abstractNum>
  <w:abstractNum w:abstractNumId="4">
    <w:nsid w:val="FFFFFF80"/>
    <w:multiLevelType w:val="singleLevel"/>
    <w:tmpl w:val="A0BA68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A0E22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E760D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B87F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3CE7546"/>
    <w:lvl w:ilvl="0">
      <w:start w:val="1"/>
      <w:numFmt w:val="decimal"/>
      <w:lvlText w:val="%1."/>
      <w:lvlJc w:val="left"/>
      <w:pPr>
        <w:tabs>
          <w:tab w:val="num" w:pos="360"/>
        </w:tabs>
        <w:ind w:left="360" w:hanging="360"/>
      </w:pPr>
    </w:lvl>
  </w:abstractNum>
  <w:abstractNum w:abstractNumId="9">
    <w:nsid w:val="FFFFFF89"/>
    <w:multiLevelType w:val="singleLevel"/>
    <w:tmpl w:val="7DE2DD16"/>
    <w:lvl w:ilvl="0">
      <w:start w:val="1"/>
      <w:numFmt w:val="bullet"/>
      <w:lvlText w:val=""/>
      <w:lvlJc w:val="left"/>
      <w:pPr>
        <w:tabs>
          <w:tab w:val="num" w:pos="360"/>
        </w:tabs>
        <w:ind w:left="360" w:hanging="360"/>
      </w:pPr>
      <w:rPr>
        <w:rFonts w:ascii="Symbol" w:hAnsi="Symbol" w:hint="default"/>
      </w:rPr>
    </w:lvl>
  </w:abstractNum>
  <w:abstractNum w:abstractNumId="10">
    <w:nsid w:val="0A4060E8"/>
    <w:multiLevelType w:val="hybridMultilevel"/>
    <w:tmpl w:val="E87462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5606C69"/>
    <w:multiLevelType w:val="hybridMultilevel"/>
    <w:tmpl w:val="79367D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71C0CBC"/>
    <w:multiLevelType w:val="hybridMultilevel"/>
    <w:tmpl w:val="86B8B3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7F518E7"/>
    <w:multiLevelType w:val="hybridMultilevel"/>
    <w:tmpl w:val="47785D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3E34C4B"/>
    <w:multiLevelType w:val="hybridMultilevel"/>
    <w:tmpl w:val="26BEB1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7340344"/>
    <w:multiLevelType w:val="hybridMultilevel"/>
    <w:tmpl w:val="C908DA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869550D"/>
    <w:multiLevelType w:val="hybridMultilevel"/>
    <w:tmpl w:val="275429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CC50DCF"/>
    <w:multiLevelType w:val="hybridMultilevel"/>
    <w:tmpl w:val="C6C86F0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A322A11"/>
    <w:multiLevelType w:val="hybridMultilevel"/>
    <w:tmpl w:val="0D1C40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8"/>
  </w:num>
  <w:num w:numId="4">
    <w:abstractNumId w:val="13"/>
  </w:num>
  <w:num w:numId="5">
    <w:abstractNumId w:val="14"/>
  </w:num>
  <w:num w:numId="6">
    <w:abstractNumId w:val="11"/>
  </w:num>
  <w:num w:numId="7">
    <w:abstractNumId w:val="12"/>
  </w:num>
  <w:num w:numId="8">
    <w:abstractNumId w:val="15"/>
  </w:num>
  <w:num w:numId="9">
    <w:abstractNumId w:val="16"/>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60418"/>
  </w:hdrShapeDefaults>
  <w:footnotePr>
    <w:footnote w:id="0"/>
    <w:footnote w:id="1"/>
  </w:footnotePr>
  <w:endnotePr>
    <w:endnote w:id="0"/>
    <w:endnote w:id="1"/>
  </w:endnotePr>
  <w:compat/>
  <w:rsids>
    <w:rsidRoot w:val="00976262"/>
    <w:rsid w:val="000014B4"/>
    <w:rsid w:val="000078EA"/>
    <w:rsid w:val="000132E9"/>
    <w:rsid w:val="00041773"/>
    <w:rsid w:val="00042EC6"/>
    <w:rsid w:val="00044833"/>
    <w:rsid w:val="00057D94"/>
    <w:rsid w:val="00072FC0"/>
    <w:rsid w:val="00076E7F"/>
    <w:rsid w:val="00081DCE"/>
    <w:rsid w:val="00090479"/>
    <w:rsid w:val="0009071F"/>
    <w:rsid w:val="00092C1B"/>
    <w:rsid w:val="0009375C"/>
    <w:rsid w:val="000C1D53"/>
    <w:rsid w:val="000C328C"/>
    <w:rsid w:val="000C3BD0"/>
    <w:rsid w:val="000D5DCE"/>
    <w:rsid w:val="000D67BE"/>
    <w:rsid w:val="000E3A76"/>
    <w:rsid w:val="0010037C"/>
    <w:rsid w:val="00103034"/>
    <w:rsid w:val="001035AF"/>
    <w:rsid w:val="001058D1"/>
    <w:rsid w:val="00123414"/>
    <w:rsid w:val="00127647"/>
    <w:rsid w:val="0013319B"/>
    <w:rsid w:val="00141E77"/>
    <w:rsid w:val="001505C6"/>
    <w:rsid w:val="00153390"/>
    <w:rsid w:val="001548B4"/>
    <w:rsid w:val="0016254D"/>
    <w:rsid w:val="00164C20"/>
    <w:rsid w:val="0016606F"/>
    <w:rsid w:val="001673BD"/>
    <w:rsid w:val="00174509"/>
    <w:rsid w:val="001814BA"/>
    <w:rsid w:val="0019315F"/>
    <w:rsid w:val="001A5DE3"/>
    <w:rsid w:val="001A6881"/>
    <w:rsid w:val="001C0E7B"/>
    <w:rsid w:val="001C2040"/>
    <w:rsid w:val="001C559E"/>
    <w:rsid w:val="001C6B79"/>
    <w:rsid w:val="001C78EC"/>
    <w:rsid w:val="001D50CC"/>
    <w:rsid w:val="00200AB9"/>
    <w:rsid w:val="002019D3"/>
    <w:rsid w:val="002020D1"/>
    <w:rsid w:val="002042B8"/>
    <w:rsid w:val="00204B74"/>
    <w:rsid w:val="0020660D"/>
    <w:rsid w:val="002068B4"/>
    <w:rsid w:val="00211195"/>
    <w:rsid w:val="00214C43"/>
    <w:rsid w:val="00222BD9"/>
    <w:rsid w:val="002241B4"/>
    <w:rsid w:val="00224AA4"/>
    <w:rsid w:val="00226018"/>
    <w:rsid w:val="00230A43"/>
    <w:rsid w:val="00245D6F"/>
    <w:rsid w:val="00250669"/>
    <w:rsid w:val="0025602B"/>
    <w:rsid w:val="00261255"/>
    <w:rsid w:val="00265C6B"/>
    <w:rsid w:val="0026653B"/>
    <w:rsid w:val="002701F6"/>
    <w:rsid w:val="00271BE7"/>
    <w:rsid w:val="0028218C"/>
    <w:rsid w:val="00283677"/>
    <w:rsid w:val="00285CCF"/>
    <w:rsid w:val="0029375E"/>
    <w:rsid w:val="0029509A"/>
    <w:rsid w:val="002A48E0"/>
    <w:rsid w:val="002B2052"/>
    <w:rsid w:val="002B2593"/>
    <w:rsid w:val="002B40AE"/>
    <w:rsid w:val="002B4DE5"/>
    <w:rsid w:val="002B76BA"/>
    <w:rsid w:val="002D1CAF"/>
    <w:rsid w:val="002E3B6B"/>
    <w:rsid w:val="002F75A4"/>
    <w:rsid w:val="00300BC5"/>
    <w:rsid w:val="00322422"/>
    <w:rsid w:val="00327454"/>
    <w:rsid w:val="003277D3"/>
    <w:rsid w:val="0033760A"/>
    <w:rsid w:val="00341DA5"/>
    <w:rsid w:val="003428A5"/>
    <w:rsid w:val="00343904"/>
    <w:rsid w:val="00344EB0"/>
    <w:rsid w:val="003475D8"/>
    <w:rsid w:val="00353BB9"/>
    <w:rsid w:val="00360705"/>
    <w:rsid w:val="0037401F"/>
    <w:rsid w:val="00384924"/>
    <w:rsid w:val="00386525"/>
    <w:rsid w:val="0038767E"/>
    <w:rsid w:val="00390F00"/>
    <w:rsid w:val="003948C1"/>
    <w:rsid w:val="003B66CA"/>
    <w:rsid w:val="003B7F5D"/>
    <w:rsid w:val="003C2B1B"/>
    <w:rsid w:val="003C7A49"/>
    <w:rsid w:val="003D2262"/>
    <w:rsid w:val="003E5F73"/>
    <w:rsid w:val="003E705B"/>
    <w:rsid w:val="003F75E3"/>
    <w:rsid w:val="003F7996"/>
    <w:rsid w:val="00422537"/>
    <w:rsid w:val="00424FA8"/>
    <w:rsid w:val="00426648"/>
    <w:rsid w:val="00447F11"/>
    <w:rsid w:val="00462F3B"/>
    <w:rsid w:val="004656BE"/>
    <w:rsid w:val="004810CE"/>
    <w:rsid w:val="004832CA"/>
    <w:rsid w:val="004953D8"/>
    <w:rsid w:val="004A581F"/>
    <w:rsid w:val="004B2260"/>
    <w:rsid w:val="004B35B2"/>
    <w:rsid w:val="004B4E05"/>
    <w:rsid w:val="004C7443"/>
    <w:rsid w:val="004E3752"/>
    <w:rsid w:val="004F6811"/>
    <w:rsid w:val="005005D8"/>
    <w:rsid w:val="005111F9"/>
    <w:rsid w:val="00514D24"/>
    <w:rsid w:val="00514FCE"/>
    <w:rsid w:val="0052274E"/>
    <w:rsid w:val="00523DFA"/>
    <w:rsid w:val="00524C9F"/>
    <w:rsid w:val="00525879"/>
    <w:rsid w:val="00527A95"/>
    <w:rsid w:val="00547EBF"/>
    <w:rsid w:val="00551E99"/>
    <w:rsid w:val="00561C90"/>
    <w:rsid w:val="00562632"/>
    <w:rsid w:val="005661E8"/>
    <w:rsid w:val="005746B5"/>
    <w:rsid w:val="00580415"/>
    <w:rsid w:val="00580C9A"/>
    <w:rsid w:val="0059006F"/>
    <w:rsid w:val="00597EDA"/>
    <w:rsid w:val="005B20F3"/>
    <w:rsid w:val="005B2E51"/>
    <w:rsid w:val="005C22F9"/>
    <w:rsid w:val="005C3768"/>
    <w:rsid w:val="005C504B"/>
    <w:rsid w:val="005D1156"/>
    <w:rsid w:val="005D2981"/>
    <w:rsid w:val="005E1034"/>
    <w:rsid w:val="005E6925"/>
    <w:rsid w:val="005E77DF"/>
    <w:rsid w:val="005F0F67"/>
    <w:rsid w:val="005F50C6"/>
    <w:rsid w:val="005F7B23"/>
    <w:rsid w:val="006036B1"/>
    <w:rsid w:val="006124FE"/>
    <w:rsid w:val="00613184"/>
    <w:rsid w:val="0062000C"/>
    <w:rsid w:val="0062135F"/>
    <w:rsid w:val="00621B5F"/>
    <w:rsid w:val="00632C0F"/>
    <w:rsid w:val="006338A0"/>
    <w:rsid w:val="0063638E"/>
    <w:rsid w:val="00646386"/>
    <w:rsid w:val="0068367C"/>
    <w:rsid w:val="006A72C9"/>
    <w:rsid w:val="006B15CC"/>
    <w:rsid w:val="006B5E3E"/>
    <w:rsid w:val="006C080C"/>
    <w:rsid w:val="006E1248"/>
    <w:rsid w:val="006E1616"/>
    <w:rsid w:val="006F221B"/>
    <w:rsid w:val="006F6877"/>
    <w:rsid w:val="006F6CD8"/>
    <w:rsid w:val="00702DE4"/>
    <w:rsid w:val="00722ABC"/>
    <w:rsid w:val="00724E89"/>
    <w:rsid w:val="00741CDF"/>
    <w:rsid w:val="007503EC"/>
    <w:rsid w:val="007527AB"/>
    <w:rsid w:val="007561B3"/>
    <w:rsid w:val="00756AD0"/>
    <w:rsid w:val="00764060"/>
    <w:rsid w:val="00773F09"/>
    <w:rsid w:val="007920E0"/>
    <w:rsid w:val="00797725"/>
    <w:rsid w:val="007A6756"/>
    <w:rsid w:val="007B16E4"/>
    <w:rsid w:val="007B45C7"/>
    <w:rsid w:val="007C4705"/>
    <w:rsid w:val="007D098C"/>
    <w:rsid w:val="007D441E"/>
    <w:rsid w:val="007D5FC9"/>
    <w:rsid w:val="007F5C34"/>
    <w:rsid w:val="007F65D1"/>
    <w:rsid w:val="007F772C"/>
    <w:rsid w:val="007F7BA5"/>
    <w:rsid w:val="00801070"/>
    <w:rsid w:val="00803C4E"/>
    <w:rsid w:val="00807FEC"/>
    <w:rsid w:val="008131F9"/>
    <w:rsid w:val="00814D66"/>
    <w:rsid w:val="00815B05"/>
    <w:rsid w:val="0083490E"/>
    <w:rsid w:val="008400B6"/>
    <w:rsid w:val="00841859"/>
    <w:rsid w:val="008538E6"/>
    <w:rsid w:val="0085753C"/>
    <w:rsid w:val="00861211"/>
    <w:rsid w:val="00864A8C"/>
    <w:rsid w:val="00875EA8"/>
    <w:rsid w:val="00875F0F"/>
    <w:rsid w:val="00884105"/>
    <w:rsid w:val="00887883"/>
    <w:rsid w:val="008911E1"/>
    <w:rsid w:val="00893488"/>
    <w:rsid w:val="00894124"/>
    <w:rsid w:val="0089746A"/>
    <w:rsid w:val="008A6F5E"/>
    <w:rsid w:val="008A7FA8"/>
    <w:rsid w:val="008C2FAB"/>
    <w:rsid w:val="008C3743"/>
    <w:rsid w:val="008C64C2"/>
    <w:rsid w:val="008D71E3"/>
    <w:rsid w:val="008E18E3"/>
    <w:rsid w:val="008F6EE4"/>
    <w:rsid w:val="0092639F"/>
    <w:rsid w:val="00926407"/>
    <w:rsid w:val="00927FE8"/>
    <w:rsid w:val="009353EA"/>
    <w:rsid w:val="00943FCE"/>
    <w:rsid w:val="00975E5A"/>
    <w:rsid w:val="00976262"/>
    <w:rsid w:val="00984B5A"/>
    <w:rsid w:val="00987682"/>
    <w:rsid w:val="00995709"/>
    <w:rsid w:val="009A6909"/>
    <w:rsid w:val="009A72BF"/>
    <w:rsid w:val="009B5E72"/>
    <w:rsid w:val="009B6A74"/>
    <w:rsid w:val="009E1DB1"/>
    <w:rsid w:val="009E654B"/>
    <w:rsid w:val="00A13936"/>
    <w:rsid w:val="00A14F9F"/>
    <w:rsid w:val="00A2583B"/>
    <w:rsid w:val="00A2675E"/>
    <w:rsid w:val="00A328B7"/>
    <w:rsid w:val="00A33775"/>
    <w:rsid w:val="00A42E42"/>
    <w:rsid w:val="00A5116F"/>
    <w:rsid w:val="00A5245E"/>
    <w:rsid w:val="00A70E49"/>
    <w:rsid w:val="00A74F71"/>
    <w:rsid w:val="00A851AF"/>
    <w:rsid w:val="00A85953"/>
    <w:rsid w:val="00A860FB"/>
    <w:rsid w:val="00A875B9"/>
    <w:rsid w:val="00A93778"/>
    <w:rsid w:val="00A94678"/>
    <w:rsid w:val="00AA28BF"/>
    <w:rsid w:val="00AA3786"/>
    <w:rsid w:val="00AC1C23"/>
    <w:rsid w:val="00AC2263"/>
    <w:rsid w:val="00AD037E"/>
    <w:rsid w:val="00AD3A6F"/>
    <w:rsid w:val="00AD602A"/>
    <w:rsid w:val="00AD7B0B"/>
    <w:rsid w:val="00AE1E31"/>
    <w:rsid w:val="00AE38D6"/>
    <w:rsid w:val="00AF01D2"/>
    <w:rsid w:val="00AF1919"/>
    <w:rsid w:val="00B06379"/>
    <w:rsid w:val="00B07DD5"/>
    <w:rsid w:val="00B2308A"/>
    <w:rsid w:val="00B243D5"/>
    <w:rsid w:val="00B30ECA"/>
    <w:rsid w:val="00B336CB"/>
    <w:rsid w:val="00B42034"/>
    <w:rsid w:val="00B504B5"/>
    <w:rsid w:val="00B57B56"/>
    <w:rsid w:val="00B61D97"/>
    <w:rsid w:val="00B649B2"/>
    <w:rsid w:val="00B70E57"/>
    <w:rsid w:val="00B732DE"/>
    <w:rsid w:val="00B90225"/>
    <w:rsid w:val="00BA0F35"/>
    <w:rsid w:val="00BB116B"/>
    <w:rsid w:val="00BC0A83"/>
    <w:rsid w:val="00BC3A77"/>
    <w:rsid w:val="00BC40F6"/>
    <w:rsid w:val="00BC5187"/>
    <w:rsid w:val="00BC79E2"/>
    <w:rsid w:val="00BD2DDA"/>
    <w:rsid w:val="00BD4F1D"/>
    <w:rsid w:val="00BD7591"/>
    <w:rsid w:val="00BE2AD0"/>
    <w:rsid w:val="00BE35EF"/>
    <w:rsid w:val="00BF31B8"/>
    <w:rsid w:val="00BF33AB"/>
    <w:rsid w:val="00C03604"/>
    <w:rsid w:val="00C0511F"/>
    <w:rsid w:val="00C1010C"/>
    <w:rsid w:val="00C11BED"/>
    <w:rsid w:val="00C131E6"/>
    <w:rsid w:val="00C168A0"/>
    <w:rsid w:val="00C21D73"/>
    <w:rsid w:val="00C2349B"/>
    <w:rsid w:val="00C27BC6"/>
    <w:rsid w:val="00C36B42"/>
    <w:rsid w:val="00C40425"/>
    <w:rsid w:val="00C440D8"/>
    <w:rsid w:val="00C464E8"/>
    <w:rsid w:val="00C4721F"/>
    <w:rsid w:val="00C50D30"/>
    <w:rsid w:val="00C50DD1"/>
    <w:rsid w:val="00C51F7B"/>
    <w:rsid w:val="00C52794"/>
    <w:rsid w:val="00C624E1"/>
    <w:rsid w:val="00C64DE1"/>
    <w:rsid w:val="00C669BC"/>
    <w:rsid w:val="00C70741"/>
    <w:rsid w:val="00C741D7"/>
    <w:rsid w:val="00C767FF"/>
    <w:rsid w:val="00C85727"/>
    <w:rsid w:val="00C93435"/>
    <w:rsid w:val="00CB0CAC"/>
    <w:rsid w:val="00CB7AFA"/>
    <w:rsid w:val="00CC1526"/>
    <w:rsid w:val="00CC6994"/>
    <w:rsid w:val="00CD141A"/>
    <w:rsid w:val="00CD58E5"/>
    <w:rsid w:val="00CD7FD1"/>
    <w:rsid w:val="00CE3583"/>
    <w:rsid w:val="00CE6024"/>
    <w:rsid w:val="00CF6962"/>
    <w:rsid w:val="00CF6977"/>
    <w:rsid w:val="00D020AC"/>
    <w:rsid w:val="00D1682A"/>
    <w:rsid w:val="00D27062"/>
    <w:rsid w:val="00D3137B"/>
    <w:rsid w:val="00D31798"/>
    <w:rsid w:val="00D34E23"/>
    <w:rsid w:val="00D372B2"/>
    <w:rsid w:val="00D61E22"/>
    <w:rsid w:val="00D62DC4"/>
    <w:rsid w:val="00D7139B"/>
    <w:rsid w:val="00D75A00"/>
    <w:rsid w:val="00D954A4"/>
    <w:rsid w:val="00D96ABA"/>
    <w:rsid w:val="00DB2AFF"/>
    <w:rsid w:val="00DB5725"/>
    <w:rsid w:val="00DB7104"/>
    <w:rsid w:val="00DC3792"/>
    <w:rsid w:val="00DE19F7"/>
    <w:rsid w:val="00DE4F0E"/>
    <w:rsid w:val="00DE55A1"/>
    <w:rsid w:val="00DF07B9"/>
    <w:rsid w:val="00DF120D"/>
    <w:rsid w:val="00DF4EC2"/>
    <w:rsid w:val="00E02108"/>
    <w:rsid w:val="00E04157"/>
    <w:rsid w:val="00E36BA9"/>
    <w:rsid w:val="00E36C20"/>
    <w:rsid w:val="00E4006F"/>
    <w:rsid w:val="00E5045D"/>
    <w:rsid w:val="00E53DA5"/>
    <w:rsid w:val="00E564D2"/>
    <w:rsid w:val="00E704FB"/>
    <w:rsid w:val="00E74E16"/>
    <w:rsid w:val="00E76293"/>
    <w:rsid w:val="00E8560E"/>
    <w:rsid w:val="00E9191E"/>
    <w:rsid w:val="00EA4FA4"/>
    <w:rsid w:val="00EB1BCB"/>
    <w:rsid w:val="00EB60CF"/>
    <w:rsid w:val="00EB6AE3"/>
    <w:rsid w:val="00EC34CE"/>
    <w:rsid w:val="00ED03A2"/>
    <w:rsid w:val="00ED40F9"/>
    <w:rsid w:val="00EE43BA"/>
    <w:rsid w:val="00EE69FA"/>
    <w:rsid w:val="00EE6A17"/>
    <w:rsid w:val="00EE6CFB"/>
    <w:rsid w:val="00EF7EF6"/>
    <w:rsid w:val="00F143C3"/>
    <w:rsid w:val="00F1650A"/>
    <w:rsid w:val="00F20C43"/>
    <w:rsid w:val="00F3463A"/>
    <w:rsid w:val="00F36228"/>
    <w:rsid w:val="00F36C70"/>
    <w:rsid w:val="00F44846"/>
    <w:rsid w:val="00F44D45"/>
    <w:rsid w:val="00F471C3"/>
    <w:rsid w:val="00F56C31"/>
    <w:rsid w:val="00F61D90"/>
    <w:rsid w:val="00F64CF7"/>
    <w:rsid w:val="00F71774"/>
    <w:rsid w:val="00F8026D"/>
    <w:rsid w:val="00F802FC"/>
    <w:rsid w:val="00F83AB3"/>
    <w:rsid w:val="00F85E6D"/>
    <w:rsid w:val="00F91EA7"/>
    <w:rsid w:val="00F93452"/>
    <w:rsid w:val="00F951A6"/>
    <w:rsid w:val="00F96046"/>
    <w:rsid w:val="00FA0113"/>
    <w:rsid w:val="00FB01DA"/>
    <w:rsid w:val="00FB4B47"/>
    <w:rsid w:val="00FC1D66"/>
    <w:rsid w:val="00FC384C"/>
    <w:rsid w:val="00FC4ECB"/>
    <w:rsid w:val="00FD0D73"/>
    <w:rsid w:val="00FE082B"/>
    <w:rsid w:val="00FE13C8"/>
    <w:rsid w:val="00FE27BD"/>
    <w:rsid w:val="00FF44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0418"/>
    <o:shapelayout v:ext="edit">
      <o:idmap v:ext="edit" data="1"/>
      <o:rules v:ext="edit">
        <o:r id="V:Rule1" type="arc" idref="#_x0000_s1271"/>
        <o:r id="V:Rule2" type="arc" idref="#_x0000_s1272"/>
        <o:r id="V:Rule3" type="arc" idref="#_x0000_s1284"/>
        <o:r id="V:Rule12" type="arc" idref="#_x0000_s1225"/>
        <o:r id="V:Rule13" type="arc" idref="#_x0000_s1226"/>
        <o:r id="V:Rule23" type="connector" idref="#_x0000_s1219"/>
        <o:r id="V:Rule24" type="connector" idref="#_x0000_s1218"/>
        <o:r id="V:Rule25" type="connector" idref="#_x0000_s1220"/>
        <o:r id="V:Rule26" type="connector" idref="#_x0000_s1223"/>
        <o:r id="V:Rule27" type="connector" idref="#_x0000_s1224"/>
        <o:r id="V:Rule28" type="connector" idref="#_x0000_s1115"/>
        <o:r id="V:Rule29" type="connector" idref="#_x0000_s1125"/>
        <o:r id="V:Rule30" type="connector" idref="#_x0000_s1105"/>
        <o:r id="V:Rule31" type="connector" idref="#_x0000_s1124"/>
        <o:r id="V:Rule32" type="connector" idref="#_x0000_s1110"/>
        <o:r id="V:Rule33" type="connector" idref="#_x0000_s1111"/>
        <o:r id="V:Rule34" type="connector" idref="#_x0000_s1106"/>
        <o:r id="V:Rule35" type="connector" idref="#_x0000_s1221"/>
        <o:r id="V:Rule36" type="connector" idref="#_x0000_s1120"/>
        <o:r id="V:Rule37" type="connector" idref="#_x0000_s1119"/>
        <o:r id="V:Rule38" type="connector" idref="#_x0000_s1217"/>
        <o:r id="V:Rule39" type="connector" idref="#_x0000_s1222"/>
      </o:rules>
      <o:regrouptable v:ext="edit">
        <o:entry new="1" old="0"/>
        <o:entry new="2" old="0"/>
        <o:entry new="3" old="0"/>
        <o:entry new="4" old="0"/>
        <o:entry new="5" old="4"/>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FCE"/>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76262"/>
    <w:pPr>
      <w:tabs>
        <w:tab w:val="center" w:pos="4536"/>
        <w:tab w:val="right" w:pos="9072"/>
      </w:tabs>
      <w:spacing w:after="0" w:line="240" w:lineRule="auto"/>
    </w:pPr>
  </w:style>
  <w:style w:type="character" w:customStyle="1" w:styleId="En-tteCar">
    <w:name w:val="En-tête Car"/>
    <w:basedOn w:val="Policepardfaut"/>
    <w:link w:val="En-tte"/>
    <w:uiPriority w:val="99"/>
    <w:rsid w:val="00976262"/>
  </w:style>
  <w:style w:type="paragraph" w:styleId="Pieddepage">
    <w:name w:val="footer"/>
    <w:basedOn w:val="Normal"/>
    <w:link w:val="PieddepageCar"/>
    <w:uiPriority w:val="99"/>
    <w:unhideWhenUsed/>
    <w:rsid w:val="0097626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76262"/>
  </w:style>
  <w:style w:type="paragraph" w:styleId="Textedebulles">
    <w:name w:val="Balloon Text"/>
    <w:basedOn w:val="Normal"/>
    <w:link w:val="TextedebullesCar"/>
    <w:uiPriority w:val="99"/>
    <w:semiHidden/>
    <w:unhideWhenUsed/>
    <w:rsid w:val="0097626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76262"/>
    <w:rPr>
      <w:rFonts w:ascii="Tahoma" w:hAnsi="Tahoma" w:cs="Tahoma"/>
      <w:sz w:val="16"/>
      <w:szCs w:val="16"/>
    </w:rPr>
  </w:style>
  <w:style w:type="character" w:styleId="Textedelespacerserv">
    <w:name w:val="Placeholder Text"/>
    <w:basedOn w:val="Policepardfaut"/>
    <w:uiPriority w:val="99"/>
    <w:semiHidden/>
    <w:rsid w:val="003B7F5D"/>
    <w:rPr>
      <w:color w:val="808080"/>
    </w:rPr>
  </w:style>
  <w:style w:type="paragraph" w:styleId="Paragraphedeliste">
    <w:name w:val="List Paragraph"/>
    <w:basedOn w:val="Normal"/>
    <w:uiPriority w:val="34"/>
    <w:qFormat/>
    <w:rsid w:val="003D2262"/>
    <w:pPr>
      <w:ind w:left="720"/>
      <w:contextualSpacing/>
    </w:pPr>
  </w:style>
  <w:style w:type="paragraph" w:styleId="Corpsdetexte2">
    <w:name w:val="Body Text 2"/>
    <w:basedOn w:val="Normal"/>
    <w:link w:val="Corpsdetexte2Car"/>
    <w:rsid w:val="00CD7FD1"/>
    <w:pPr>
      <w:spacing w:after="0" w:line="240" w:lineRule="auto"/>
    </w:pPr>
    <w:rPr>
      <w:rFonts w:ascii="Times New Roman" w:eastAsia="Times New Roman" w:hAnsi="Times New Roman" w:cs="Times New Roman"/>
      <w:color w:val="FF0000"/>
      <w:sz w:val="24"/>
      <w:szCs w:val="24"/>
      <w:lang w:eastAsia="fr-FR"/>
    </w:rPr>
  </w:style>
  <w:style w:type="character" w:customStyle="1" w:styleId="Corpsdetexte2Car">
    <w:name w:val="Corps de texte 2 Car"/>
    <w:basedOn w:val="Policepardfaut"/>
    <w:link w:val="Corpsdetexte2"/>
    <w:rsid w:val="00CD7FD1"/>
    <w:rPr>
      <w:rFonts w:ascii="Times New Roman" w:eastAsia="Times New Roman" w:hAnsi="Times New Roman" w:cs="Times New Roman"/>
      <w:color w:val="FF0000"/>
      <w:sz w:val="24"/>
      <w:szCs w:val="24"/>
      <w:lang w:eastAsia="fr-FR"/>
    </w:rPr>
  </w:style>
  <w:style w:type="paragraph" w:styleId="Retraitcorpsdetexte">
    <w:name w:val="Body Text Indent"/>
    <w:basedOn w:val="Normal"/>
    <w:link w:val="RetraitcorpsdetexteCar"/>
    <w:unhideWhenUsed/>
    <w:rsid w:val="00801070"/>
    <w:pPr>
      <w:spacing w:after="120"/>
      <w:ind w:left="283"/>
    </w:pPr>
  </w:style>
  <w:style w:type="character" w:customStyle="1" w:styleId="RetraitcorpsdetexteCar">
    <w:name w:val="Retrait corps de texte Car"/>
    <w:basedOn w:val="Policepardfaut"/>
    <w:link w:val="Retraitcorpsdetexte"/>
    <w:rsid w:val="00801070"/>
  </w:style>
  <w:style w:type="paragraph" w:styleId="Sansinterligne">
    <w:name w:val="No Spacing"/>
    <w:uiPriority w:val="1"/>
    <w:qFormat/>
    <w:rsid w:val="008E18E3"/>
    <w:rPr>
      <w:sz w:val="22"/>
      <w:szCs w:val="22"/>
      <w:lang w:eastAsia="en-US"/>
    </w:rPr>
  </w:style>
  <w:style w:type="character" w:styleId="Numrodepage">
    <w:name w:val="page number"/>
    <w:basedOn w:val="Policepardfaut"/>
    <w:rsid w:val="00353BB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jpeg"/><Relationship Id="rId18" Type="http://schemas.openxmlformats.org/officeDocument/2006/relationships/image" Target="media/image4.png"/><Relationship Id="rId26" Type="http://schemas.openxmlformats.org/officeDocument/2006/relationships/image" Target="media/image8.wmf"/><Relationship Id="rId39"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diagramColors" Target="diagrams/colors1.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diagramQuickStyle" Target="diagrams/quickStyle1.xml"/><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5" Type="http://schemas.openxmlformats.org/officeDocument/2006/relationships/footnotes" Target="footnotes.xml"/><Relationship Id="rId15" Type="http://schemas.openxmlformats.org/officeDocument/2006/relationships/diagramLayout" Target="diagrams/layout1.xml"/><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diagramData" Target="diagrams/data1.xml"/><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38A78EA-AE03-4876-9082-35E0651BD76B}" type="doc">
      <dgm:prSet loTypeId="urn:microsoft.com/office/officeart/2005/8/layout/process3" loCatId="process" qsTypeId="urn:microsoft.com/office/officeart/2005/8/quickstyle/3d1" qsCatId="3D" csTypeId="urn:microsoft.com/office/officeart/2005/8/colors/colorful1" csCatId="colorful" phldr="1"/>
      <dgm:spPr/>
      <dgm:t>
        <a:bodyPr/>
        <a:lstStyle/>
        <a:p>
          <a:endParaRPr lang="fr-FR"/>
        </a:p>
      </dgm:t>
    </dgm:pt>
    <dgm:pt modelId="{9BBF204E-1124-46F3-AE51-8A3063696E37}">
      <dgm:prSet phldrT="[Texte]"/>
      <dgm:spPr/>
      <dgm:t>
        <a:bodyPr/>
        <a:lstStyle/>
        <a:p>
          <a:pPr algn="ctr"/>
          <a:r>
            <a:rPr lang="fr-FR" b="1">
              <a:latin typeface="Times New Roman" pitchFamily="18" charset="0"/>
              <a:cs typeface="Times New Roman" pitchFamily="18" charset="0"/>
            </a:rPr>
            <a:t>Préparation des fichiers</a:t>
          </a:r>
          <a:endParaRPr lang="fr-FR">
            <a:latin typeface="Times New Roman" pitchFamily="18" charset="0"/>
            <a:cs typeface="Times New Roman" pitchFamily="18" charset="0"/>
          </a:endParaRPr>
        </a:p>
      </dgm:t>
    </dgm:pt>
    <dgm:pt modelId="{701A30E6-21D7-4A3E-8B74-2A5B7044DC67}" type="parTrans" cxnId="{002B8048-2842-4CCA-B5FB-685405D35863}">
      <dgm:prSet/>
      <dgm:spPr/>
      <dgm:t>
        <a:bodyPr/>
        <a:lstStyle/>
        <a:p>
          <a:pPr algn="ctr"/>
          <a:endParaRPr lang="fr-FR"/>
        </a:p>
      </dgm:t>
    </dgm:pt>
    <dgm:pt modelId="{BC93156A-6324-479D-9925-4A95857F9F90}" type="sibTrans" cxnId="{002B8048-2842-4CCA-B5FB-685405D35863}">
      <dgm:prSet/>
      <dgm:spPr/>
      <dgm:t>
        <a:bodyPr/>
        <a:lstStyle/>
        <a:p>
          <a:pPr algn="ctr"/>
          <a:endParaRPr lang="fr-FR"/>
        </a:p>
      </dgm:t>
    </dgm:pt>
    <dgm:pt modelId="{D9F3A68E-C253-4200-AAD0-128F5C936B06}">
      <dgm:prSet phldrT="[Texte]"/>
      <dgm:spPr/>
      <dgm:t>
        <a:bodyPr/>
        <a:lstStyle/>
        <a:p>
          <a:pPr algn="ctr" rtl="0"/>
          <a:r>
            <a:rPr lang="fr-FR" b="1">
              <a:latin typeface="Times New Roman" pitchFamily="18" charset="0"/>
              <a:cs typeface="Times New Roman" pitchFamily="18" charset="0"/>
            </a:rPr>
            <a:t>FCRYST</a:t>
          </a:r>
          <a:endParaRPr lang="fr-FR">
            <a:latin typeface="Times New Roman" pitchFamily="18" charset="0"/>
            <a:cs typeface="Times New Roman" pitchFamily="18" charset="0"/>
          </a:endParaRPr>
        </a:p>
      </dgm:t>
    </dgm:pt>
    <dgm:pt modelId="{E50F3A0F-1683-4705-B092-59B1A5F4D8E4}" type="parTrans" cxnId="{43442983-619F-43A8-9B37-8143B3E0F501}">
      <dgm:prSet/>
      <dgm:spPr/>
      <dgm:t>
        <a:bodyPr/>
        <a:lstStyle/>
        <a:p>
          <a:pPr algn="ctr"/>
          <a:endParaRPr lang="fr-FR"/>
        </a:p>
      </dgm:t>
    </dgm:pt>
    <dgm:pt modelId="{2E1A81CE-BF6B-45DC-9A53-3ACADBC0E19E}" type="sibTrans" cxnId="{43442983-619F-43A8-9B37-8143B3E0F501}">
      <dgm:prSet/>
      <dgm:spPr/>
      <dgm:t>
        <a:bodyPr/>
        <a:lstStyle/>
        <a:p>
          <a:pPr algn="ctr"/>
          <a:endParaRPr lang="fr-FR"/>
        </a:p>
      </dgm:t>
    </dgm:pt>
    <dgm:pt modelId="{BFAF7E1D-88E1-4AAD-BFE6-9D8A79CEA3AD}">
      <dgm:prSet phldrT="[Texte]"/>
      <dgm:spPr/>
      <dgm:t>
        <a:bodyPr/>
        <a:lstStyle/>
        <a:p>
          <a:pPr algn="ctr"/>
          <a:r>
            <a:rPr lang="fr-FR" b="1">
              <a:latin typeface="Times New Roman" pitchFamily="18" charset="0"/>
              <a:cs typeface="Times New Roman" pitchFamily="18" charset="0"/>
            </a:rPr>
            <a:t>Recherche de la maille</a:t>
          </a:r>
          <a:endParaRPr lang="fr-FR">
            <a:latin typeface="Times New Roman" pitchFamily="18" charset="0"/>
            <a:cs typeface="Times New Roman" pitchFamily="18" charset="0"/>
          </a:endParaRPr>
        </a:p>
      </dgm:t>
    </dgm:pt>
    <dgm:pt modelId="{2043CCA0-547A-40BE-96E2-2FA102809988}" type="parTrans" cxnId="{461B8608-EC1C-43E8-B983-5A9831EE6252}">
      <dgm:prSet/>
      <dgm:spPr/>
      <dgm:t>
        <a:bodyPr/>
        <a:lstStyle/>
        <a:p>
          <a:pPr algn="ctr"/>
          <a:endParaRPr lang="fr-FR"/>
        </a:p>
      </dgm:t>
    </dgm:pt>
    <dgm:pt modelId="{400068C8-5848-41EF-8E1C-701D9F0F110F}" type="sibTrans" cxnId="{461B8608-EC1C-43E8-B983-5A9831EE6252}">
      <dgm:prSet/>
      <dgm:spPr/>
      <dgm:t>
        <a:bodyPr/>
        <a:lstStyle/>
        <a:p>
          <a:pPr algn="ctr"/>
          <a:endParaRPr lang="fr-FR"/>
        </a:p>
      </dgm:t>
    </dgm:pt>
    <dgm:pt modelId="{968C2769-7065-4CC8-BB40-4F60CA6250CF}">
      <dgm:prSet phldrT="[Texte]"/>
      <dgm:spPr/>
      <dgm:t>
        <a:bodyPr/>
        <a:lstStyle/>
        <a:p>
          <a:pPr algn="ctr" rtl="0"/>
          <a:r>
            <a:rPr lang="fr-FR" b="1">
              <a:latin typeface="Times New Roman" pitchFamily="18" charset="0"/>
              <a:cs typeface="Times New Roman" pitchFamily="18" charset="0"/>
            </a:rPr>
            <a:t>25 réflexions</a:t>
          </a:r>
          <a:endParaRPr lang="fr-FR">
            <a:latin typeface="Times New Roman" pitchFamily="18" charset="0"/>
            <a:cs typeface="Times New Roman" pitchFamily="18" charset="0"/>
          </a:endParaRPr>
        </a:p>
      </dgm:t>
    </dgm:pt>
    <dgm:pt modelId="{D41F57BD-7723-40BC-8F59-05BB86A81E66}" type="parTrans" cxnId="{5C5183EC-9A48-4944-8EFC-AF08DA21096F}">
      <dgm:prSet/>
      <dgm:spPr/>
      <dgm:t>
        <a:bodyPr/>
        <a:lstStyle/>
        <a:p>
          <a:pPr algn="ctr"/>
          <a:endParaRPr lang="fr-FR"/>
        </a:p>
      </dgm:t>
    </dgm:pt>
    <dgm:pt modelId="{CCB0AF78-EC52-4495-8C3A-9064815C91AE}" type="sibTrans" cxnId="{5C5183EC-9A48-4944-8EFC-AF08DA21096F}">
      <dgm:prSet/>
      <dgm:spPr/>
      <dgm:t>
        <a:bodyPr/>
        <a:lstStyle/>
        <a:p>
          <a:pPr algn="ctr"/>
          <a:endParaRPr lang="fr-FR"/>
        </a:p>
      </dgm:t>
    </dgm:pt>
    <dgm:pt modelId="{A2391B70-3862-465D-91BD-FF36FD45207C}">
      <dgm:prSet phldrT="[Texte]"/>
      <dgm:spPr/>
      <dgm:t>
        <a:bodyPr/>
        <a:lstStyle/>
        <a:p>
          <a:pPr algn="ctr"/>
          <a:r>
            <a:rPr lang="fr-FR" b="1">
              <a:latin typeface="Times New Roman" pitchFamily="18" charset="0"/>
              <a:cs typeface="Times New Roman" pitchFamily="18" charset="0"/>
            </a:rPr>
            <a:t>Enregistrement et collection des données</a:t>
          </a:r>
          <a:endParaRPr lang="fr-FR">
            <a:latin typeface="Times New Roman" pitchFamily="18" charset="0"/>
            <a:cs typeface="Times New Roman" pitchFamily="18" charset="0"/>
          </a:endParaRPr>
        </a:p>
      </dgm:t>
    </dgm:pt>
    <dgm:pt modelId="{B21B6BD2-2ECF-46CD-988A-EC0C5E6663D9}" type="parTrans" cxnId="{9AC805A4-CFAA-45CE-AEB4-9C8D48F54619}">
      <dgm:prSet/>
      <dgm:spPr/>
      <dgm:t>
        <a:bodyPr/>
        <a:lstStyle/>
        <a:p>
          <a:pPr algn="ctr"/>
          <a:endParaRPr lang="fr-FR"/>
        </a:p>
      </dgm:t>
    </dgm:pt>
    <dgm:pt modelId="{DF27CB64-D66F-40C4-89FD-5FCEEFDDF29D}" type="sibTrans" cxnId="{9AC805A4-CFAA-45CE-AEB4-9C8D48F54619}">
      <dgm:prSet/>
      <dgm:spPr/>
      <dgm:t>
        <a:bodyPr/>
        <a:lstStyle/>
        <a:p>
          <a:pPr algn="ctr"/>
          <a:endParaRPr lang="fr-FR"/>
        </a:p>
      </dgm:t>
    </dgm:pt>
    <dgm:pt modelId="{43BC1AE5-E976-4058-8E16-A2095A996702}">
      <dgm:prSet phldrT="[Texte]"/>
      <dgm:spPr/>
      <dgm:t>
        <a:bodyPr/>
        <a:lstStyle/>
        <a:p>
          <a:pPr algn="ctr" rtl="0"/>
          <a:r>
            <a:rPr lang="fr-FR" b="1">
              <a:latin typeface="Times New Roman" pitchFamily="18" charset="0"/>
              <a:cs typeface="Times New Roman" pitchFamily="18" charset="0"/>
            </a:rPr>
            <a:t>hkl</a:t>
          </a:r>
          <a:endParaRPr lang="fr-FR">
            <a:latin typeface="Times New Roman" pitchFamily="18" charset="0"/>
            <a:cs typeface="Times New Roman" pitchFamily="18" charset="0"/>
          </a:endParaRPr>
        </a:p>
      </dgm:t>
    </dgm:pt>
    <dgm:pt modelId="{6E36F9F2-9748-48E5-AA47-1FD3EA6F261B}" type="parTrans" cxnId="{9855433A-277F-491D-BD91-BE79CD846464}">
      <dgm:prSet/>
      <dgm:spPr/>
      <dgm:t>
        <a:bodyPr/>
        <a:lstStyle/>
        <a:p>
          <a:pPr algn="ctr"/>
          <a:endParaRPr lang="fr-FR"/>
        </a:p>
      </dgm:t>
    </dgm:pt>
    <dgm:pt modelId="{D5B57580-554A-441F-9617-5631AEE1DBC2}" type="sibTrans" cxnId="{9855433A-277F-491D-BD91-BE79CD846464}">
      <dgm:prSet/>
      <dgm:spPr/>
      <dgm:t>
        <a:bodyPr/>
        <a:lstStyle/>
        <a:p>
          <a:pPr algn="ctr"/>
          <a:endParaRPr lang="fr-FR"/>
        </a:p>
      </dgm:t>
    </dgm:pt>
    <dgm:pt modelId="{1F13B321-5D43-4292-8218-ECFE65C7AA30}">
      <dgm:prSet/>
      <dgm:spPr/>
      <dgm:t>
        <a:bodyPr/>
        <a:lstStyle/>
        <a:p>
          <a:pPr algn="ctr"/>
          <a:r>
            <a:rPr lang="fr-FR" b="1">
              <a:latin typeface="Times New Roman" pitchFamily="18" charset="0"/>
              <a:cs typeface="Times New Roman" pitchFamily="18" charset="0"/>
            </a:rPr>
            <a:t>FILDAT</a:t>
          </a:r>
          <a:endParaRPr lang="fr-FR">
            <a:latin typeface="Times New Roman" pitchFamily="18" charset="0"/>
            <a:cs typeface="Times New Roman" pitchFamily="18" charset="0"/>
          </a:endParaRPr>
        </a:p>
      </dgm:t>
    </dgm:pt>
    <dgm:pt modelId="{468796DF-19B7-46EF-9E9F-F55EBF2A7B6C}" type="parTrans" cxnId="{6F12A045-B115-4CCB-9DFF-1FF6C3889B20}">
      <dgm:prSet/>
      <dgm:spPr/>
      <dgm:t>
        <a:bodyPr/>
        <a:lstStyle/>
        <a:p>
          <a:pPr algn="ctr"/>
          <a:endParaRPr lang="fr-FR"/>
        </a:p>
      </dgm:t>
    </dgm:pt>
    <dgm:pt modelId="{743357D6-B555-40AA-AC89-85CCF3E48370}" type="sibTrans" cxnId="{6F12A045-B115-4CCB-9DFF-1FF6C3889B20}">
      <dgm:prSet/>
      <dgm:spPr/>
      <dgm:t>
        <a:bodyPr/>
        <a:lstStyle/>
        <a:p>
          <a:pPr algn="ctr"/>
          <a:endParaRPr lang="fr-FR"/>
        </a:p>
      </dgm:t>
    </dgm:pt>
    <dgm:pt modelId="{FDB4B49B-A74F-420D-92E9-F2B5C0364A4E}">
      <dgm:prSet/>
      <dgm:spPr/>
      <dgm:t>
        <a:bodyPr/>
        <a:lstStyle/>
        <a:p>
          <a:pPr algn="ctr"/>
          <a:r>
            <a:rPr lang="fr-FR" b="1">
              <a:latin typeface="Times New Roman" pitchFamily="18" charset="0"/>
              <a:cs typeface="Times New Roman" pitchFamily="18" charset="0"/>
            </a:rPr>
            <a:t>Matrice UB</a:t>
          </a:r>
          <a:endParaRPr lang="fr-FR">
            <a:latin typeface="Times New Roman" pitchFamily="18" charset="0"/>
            <a:cs typeface="Times New Roman" pitchFamily="18" charset="0"/>
          </a:endParaRPr>
        </a:p>
      </dgm:t>
    </dgm:pt>
    <dgm:pt modelId="{051459CE-18E6-452D-9835-5D3CAD27BFDA}" type="parTrans" cxnId="{6931120A-30B6-4D12-B2FB-EF86F43E54E4}">
      <dgm:prSet/>
      <dgm:spPr/>
      <dgm:t>
        <a:bodyPr/>
        <a:lstStyle/>
        <a:p>
          <a:pPr algn="ctr"/>
          <a:endParaRPr lang="fr-FR"/>
        </a:p>
      </dgm:t>
    </dgm:pt>
    <dgm:pt modelId="{59682E8B-0254-40DC-90D3-7FEDFF401734}" type="sibTrans" cxnId="{6931120A-30B6-4D12-B2FB-EF86F43E54E4}">
      <dgm:prSet/>
      <dgm:spPr/>
      <dgm:t>
        <a:bodyPr/>
        <a:lstStyle/>
        <a:p>
          <a:pPr algn="ctr"/>
          <a:endParaRPr lang="fr-FR"/>
        </a:p>
      </dgm:t>
    </dgm:pt>
    <dgm:pt modelId="{FDCD35A8-2E7E-4058-AA77-D27176305AD9}">
      <dgm:prSet/>
      <dgm:spPr/>
      <dgm:t>
        <a:bodyPr/>
        <a:lstStyle/>
        <a:p>
          <a:pPr algn="ctr"/>
          <a:r>
            <a:rPr lang="fr-FR" b="1">
              <a:latin typeface="Times New Roman" pitchFamily="18" charset="0"/>
              <a:cs typeface="Times New Roman" pitchFamily="18" charset="0"/>
            </a:rPr>
            <a:t>Intensité I</a:t>
          </a:r>
          <a:endParaRPr lang="fr-FR">
            <a:latin typeface="Times New Roman" pitchFamily="18" charset="0"/>
            <a:cs typeface="Times New Roman" pitchFamily="18" charset="0"/>
          </a:endParaRPr>
        </a:p>
      </dgm:t>
    </dgm:pt>
    <dgm:pt modelId="{FC3A3AB9-5882-4C5A-AEDC-7E5734A8E4F2}" type="parTrans" cxnId="{97427AE7-D4D0-406D-AA58-72E7CF23C8B1}">
      <dgm:prSet/>
      <dgm:spPr/>
      <dgm:t>
        <a:bodyPr/>
        <a:lstStyle/>
        <a:p>
          <a:pPr algn="ctr"/>
          <a:endParaRPr lang="fr-FR"/>
        </a:p>
      </dgm:t>
    </dgm:pt>
    <dgm:pt modelId="{15E00FA4-BB92-4585-B0FD-D285D9C256D2}" type="sibTrans" cxnId="{97427AE7-D4D0-406D-AA58-72E7CF23C8B1}">
      <dgm:prSet/>
      <dgm:spPr/>
      <dgm:t>
        <a:bodyPr/>
        <a:lstStyle/>
        <a:p>
          <a:pPr algn="ctr"/>
          <a:endParaRPr lang="fr-FR"/>
        </a:p>
      </dgm:t>
    </dgm:pt>
    <dgm:pt modelId="{2C645B9B-6341-48D1-BFB3-322938EE0DA3}" type="pres">
      <dgm:prSet presAssocID="{138A78EA-AE03-4876-9082-35E0651BD76B}" presName="linearFlow" presStyleCnt="0">
        <dgm:presLayoutVars>
          <dgm:dir/>
          <dgm:animLvl val="lvl"/>
          <dgm:resizeHandles val="exact"/>
        </dgm:presLayoutVars>
      </dgm:prSet>
      <dgm:spPr/>
      <dgm:t>
        <a:bodyPr/>
        <a:lstStyle/>
        <a:p>
          <a:endParaRPr lang="fr-FR"/>
        </a:p>
      </dgm:t>
    </dgm:pt>
    <dgm:pt modelId="{318A78B0-ED74-45B0-9836-2922C4A95599}" type="pres">
      <dgm:prSet presAssocID="{9BBF204E-1124-46F3-AE51-8A3063696E37}" presName="composite" presStyleCnt="0"/>
      <dgm:spPr/>
    </dgm:pt>
    <dgm:pt modelId="{6406B3B8-5C6C-436E-BD4F-D5EF6576C54E}" type="pres">
      <dgm:prSet presAssocID="{9BBF204E-1124-46F3-AE51-8A3063696E37}" presName="parTx" presStyleLbl="node1" presStyleIdx="0" presStyleCnt="3">
        <dgm:presLayoutVars>
          <dgm:chMax val="0"/>
          <dgm:chPref val="0"/>
          <dgm:bulletEnabled val="1"/>
        </dgm:presLayoutVars>
      </dgm:prSet>
      <dgm:spPr/>
      <dgm:t>
        <a:bodyPr/>
        <a:lstStyle/>
        <a:p>
          <a:endParaRPr lang="fr-FR"/>
        </a:p>
      </dgm:t>
    </dgm:pt>
    <dgm:pt modelId="{D8214C37-FB6F-42D9-BE7C-7AA85C5D65E2}" type="pres">
      <dgm:prSet presAssocID="{9BBF204E-1124-46F3-AE51-8A3063696E37}" presName="parSh" presStyleLbl="node1" presStyleIdx="0" presStyleCnt="3"/>
      <dgm:spPr/>
      <dgm:t>
        <a:bodyPr/>
        <a:lstStyle/>
        <a:p>
          <a:endParaRPr lang="fr-FR"/>
        </a:p>
      </dgm:t>
    </dgm:pt>
    <dgm:pt modelId="{278222EF-240F-46E4-85D3-6340D0D9A842}" type="pres">
      <dgm:prSet presAssocID="{9BBF204E-1124-46F3-AE51-8A3063696E37}" presName="desTx" presStyleLbl="fgAcc1" presStyleIdx="0" presStyleCnt="3">
        <dgm:presLayoutVars>
          <dgm:bulletEnabled val="1"/>
        </dgm:presLayoutVars>
      </dgm:prSet>
      <dgm:spPr/>
      <dgm:t>
        <a:bodyPr/>
        <a:lstStyle/>
        <a:p>
          <a:endParaRPr lang="fr-FR"/>
        </a:p>
      </dgm:t>
    </dgm:pt>
    <dgm:pt modelId="{0DF7DC46-47A3-4EA1-9C7B-A9EC12D5407A}" type="pres">
      <dgm:prSet presAssocID="{BC93156A-6324-479D-9925-4A95857F9F90}" presName="sibTrans" presStyleLbl="sibTrans2D1" presStyleIdx="0" presStyleCnt="2"/>
      <dgm:spPr/>
      <dgm:t>
        <a:bodyPr/>
        <a:lstStyle/>
        <a:p>
          <a:endParaRPr lang="fr-FR"/>
        </a:p>
      </dgm:t>
    </dgm:pt>
    <dgm:pt modelId="{27A6392E-DE9A-4FA8-81CB-A0E504F7B912}" type="pres">
      <dgm:prSet presAssocID="{BC93156A-6324-479D-9925-4A95857F9F90}" presName="connTx" presStyleLbl="sibTrans2D1" presStyleIdx="0" presStyleCnt="2"/>
      <dgm:spPr/>
      <dgm:t>
        <a:bodyPr/>
        <a:lstStyle/>
        <a:p>
          <a:endParaRPr lang="fr-FR"/>
        </a:p>
      </dgm:t>
    </dgm:pt>
    <dgm:pt modelId="{137F05F3-9577-48BF-BB05-D7BF25CDEA32}" type="pres">
      <dgm:prSet presAssocID="{BFAF7E1D-88E1-4AAD-BFE6-9D8A79CEA3AD}" presName="composite" presStyleCnt="0"/>
      <dgm:spPr/>
    </dgm:pt>
    <dgm:pt modelId="{549E22C5-A393-4F70-AD01-107D9AD30DA7}" type="pres">
      <dgm:prSet presAssocID="{BFAF7E1D-88E1-4AAD-BFE6-9D8A79CEA3AD}" presName="parTx" presStyleLbl="node1" presStyleIdx="0" presStyleCnt="3">
        <dgm:presLayoutVars>
          <dgm:chMax val="0"/>
          <dgm:chPref val="0"/>
          <dgm:bulletEnabled val="1"/>
        </dgm:presLayoutVars>
      </dgm:prSet>
      <dgm:spPr/>
      <dgm:t>
        <a:bodyPr/>
        <a:lstStyle/>
        <a:p>
          <a:endParaRPr lang="fr-FR"/>
        </a:p>
      </dgm:t>
    </dgm:pt>
    <dgm:pt modelId="{ADE0810C-3051-4CB6-B605-769BC03274F5}" type="pres">
      <dgm:prSet presAssocID="{BFAF7E1D-88E1-4AAD-BFE6-9D8A79CEA3AD}" presName="parSh" presStyleLbl="node1" presStyleIdx="1" presStyleCnt="3"/>
      <dgm:spPr/>
      <dgm:t>
        <a:bodyPr/>
        <a:lstStyle/>
        <a:p>
          <a:endParaRPr lang="fr-FR"/>
        </a:p>
      </dgm:t>
    </dgm:pt>
    <dgm:pt modelId="{36A8E676-6ABC-43EB-9CE1-FAFC7E1E9BE9}" type="pres">
      <dgm:prSet presAssocID="{BFAF7E1D-88E1-4AAD-BFE6-9D8A79CEA3AD}" presName="desTx" presStyleLbl="fgAcc1" presStyleIdx="1" presStyleCnt="3">
        <dgm:presLayoutVars>
          <dgm:bulletEnabled val="1"/>
        </dgm:presLayoutVars>
      </dgm:prSet>
      <dgm:spPr/>
      <dgm:t>
        <a:bodyPr/>
        <a:lstStyle/>
        <a:p>
          <a:endParaRPr lang="fr-FR"/>
        </a:p>
      </dgm:t>
    </dgm:pt>
    <dgm:pt modelId="{92FB18BA-3696-4964-BD97-0FC4F812D69F}" type="pres">
      <dgm:prSet presAssocID="{400068C8-5848-41EF-8E1C-701D9F0F110F}" presName="sibTrans" presStyleLbl="sibTrans2D1" presStyleIdx="1" presStyleCnt="2"/>
      <dgm:spPr/>
      <dgm:t>
        <a:bodyPr/>
        <a:lstStyle/>
        <a:p>
          <a:endParaRPr lang="fr-FR"/>
        </a:p>
      </dgm:t>
    </dgm:pt>
    <dgm:pt modelId="{295BA424-1457-477B-A443-2CB6D8E56D6F}" type="pres">
      <dgm:prSet presAssocID="{400068C8-5848-41EF-8E1C-701D9F0F110F}" presName="connTx" presStyleLbl="sibTrans2D1" presStyleIdx="1" presStyleCnt="2"/>
      <dgm:spPr/>
      <dgm:t>
        <a:bodyPr/>
        <a:lstStyle/>
        <a:p>
          <a:endParaRPr lang="fr-FR"/>
        </a:p>
      </dgm:t>
    </dgm:pt>
    <dgm:pt modelId="{799131E4-E3AC-478D-B4D3-45716CE67A92}" type="pres">
      <dgm:prSet presAssocID="{A2391B70-3862-465D-91BD-FF36FD45207C}" presName="composite" presStyleCnt="0"/>
      <dgm:spPr/>
    </dgm:pt>
    <dgm:pt modelId="{E7A6B877-0FD6-4B4C-BAA0-394B8F46105A}" type="pres">
      <dgm:prSet presAssocID="{A2391B70-3862-465D-91BD-FF36FD45207C}" presName="parTx" presStyleLbl="node1" presStyleIdx="1" presStyleCnt="3">
        <dgm:presLayoutVars>
          <dgm:chMax val="0"/>
          <dgm:chPref val="0"/>
          <dgm:bulletEnabled val="1"/>
        </dgm:presLayoutVars>
      </dgm:prSet>
      <dgm:spPr/>
      <dgm:t>
        <a:bodyPr/>
        <a:lstStyle/>
        <a:p>
          <a:endParaRPr lang="fr-FR"/>
        </a:p>
      </dgm:t>
    </dgm:pt>
    <dgm:pt modelId="{8A2F2F0F-5664-47B0-9736-D8B15FA07E0E}" type="pres">
      <dgm:prSet presAssocID="{A2391B70-3862-465D-91BD-FF36FD45207C}" presName="parSh" presStyleLbl="node1" presStyleIdx="2" presStyleCnt="3"/>
      <dgm:spPr/>
      <dgm:t>
        <a:bodyPr/>
        <a:lstStyle/>
        <a:p>
          <a:endParaRPr lang="fr-FR"/>
        </a:p>
      </dgm:t>
    </dgm:pt>
    <dgm:pt modelId="{D7F99117-51CB-46E3-98CA-09C9BE7049EC}" type="pres">
      <dgm:prSet presAssocID="{A2391B70-3862-465D-91BD-FF36FD45207C}" presName="desTx" presStyleLbl="fgAcc1" presStyleIdx="2" presStyleCnt="3">
        <dgm:presLayoutVars>
          <dgm:bulletEnabled val="1"/>
        </dgm:presLayoutVars>
      </dgm:prSet>
      <dgm:spPr/>
      <dgm:t>
        <a:bodyPr/>
        <a:lstStyle/>
        <a:p>
          <a:endParaRPr lang="fr-FR"/>
        </a:p>
      </dgm:t>
    </dgm:pt>
  </dgm:ptLst>
  <dgm:cxnLst>
    <dgm:cxn modelId="{54918505-867B-419D-B70D-8BC4BCC76CE6}" type="presOf" srcId="{968C2769-7065-4CC8-BB40-4F60CA6250CF}" destId="{36A8E676-6ABC-43EB-9CE1-FAFC7E1E9BE9}" srcOrd="0" destOrd="0" presId="urn:microsoft.com/office/officeart/2005/8/layout/process3"/>
    <dgm:cxn modelId="{0D078AD5-491D-4242-BE3C-29C38C163FD9}" type="presOf" srcId="{BFAF7E1D-88E1-4AAD-BFE6-9D8A79CEA3AD}" destId="{ADE0810C-3051-4CB6-B605-769BC03274F5}" srcOrd="1" destOrd="0" presId="urn:microsoft.com/office/officeart/2005/8/layout/process3"/>
    <dgm:cxn modelId="{461B8608-EC1C-43E8-B983-5A9831EE6252}" srcId="{138A78EA-AE03-4876-9082-35E0651BD76B}" destId="{BFAF7E1D-88E1-4AAD-BFE6-9D8A79CEA3AD}" srcOrd="1" destOrd="0" parTransId="{2043CCA0-547A-40BE-96E2-2FA102809988}" sibTransId="{400068C8-5848-41EF-8E1C-701D9F0F110F}"/>
    <dgm:cxn modelId="{6931120A-30B6-4D12-B2FB-EF86F43E54E4}" srcId="{BFAF7E1D-88E1-4AAD-BFE6-9D8A79CEA3AD}" destId="{FDB4B49B-A74F-420D-92E9-F2B5C0364A4E}" srcOrd="1" destOrd="0" parTransId="{051459CE-18E6-452D-9835-5D3CAD27BFDA}" sibTransId="{59682E8B-0254-40DC-90D3-7FEDFF401734}"/>
    <dgm:cxn modelId="{C9938F0B-1DA9-4BD6-9C13-DB86E903AE20}" type="presOf" srcId="{A2391B70-3862-465D-91BD-FF36FD45207C}" destId="{E7A6B877-0FD6-4B4C-BAA0-394B8F46105A}" srcOrd="0" destOrd="0" presId="urn:microsoft.com/office/officeart/2005/8/layout/process3"/>
    <dgm:cxn modelId="{9AC805A4-CFAA-45CE-AEB4-9C8D48F54619}" srcId="{138A78EA-AE03-4876-9082-35E0651BD76B}" destId="{A2391B70-3862-465D-91BD-FF36FD45207C}" srcOrd="2" destOrd="0" parTransId="{B21B6BD2-2ECF-46CD-988A-EC0C5E6663D9}" sibTransId="{DF27CB64-D66F-40C4-89FD-5FCEEFDDF29D}"/>
    <dgm:cxn modelId="{3D374C6D-C1AE-43E8-A2B1-0AC08AF626E6}" type="presOf" srcId="{FDCD35A8-2E7E-4058-AA77-D27176305AD9}" destId="{D7F99117-51CB-46E3-98CA-09C9BE7049EC}" srcOrd="0" destOrd="1" presId="urn:microsoft.com/office/officeart/2005/8/layout/process3"/>
    <dgm:cxn modelId="{5C5183EC-9A48-4944-8EFC-AF08DA21096F}" srcId="{BFAF7E1D-88E1-4AAD-BFE6-9D8A79CEA3AD}" destId="{968C2769-7065-4CC8-BB40-4F60CA6250CF}" srcOrd="0" destOrd="0" parTransId="{D41F57BD-7723-40BC-8F59-05BB86A81E66}" sibTransId="{CCB0AF78-EC52-4495-8C3A-9064815C91AE}"/>
    <dgm:cxn modelId="{43442983-619F-43A8-9B37-8143B3E0F501}" srcId="{9BBF204E-1124-46F3-AE51-8A3063696E37}" destId="{D9F3A68E-C253-4200-AAD0-128F5C936B06}" srcOrd="0" destOrd="0" parTransId="{E50F3A0F-1683-4705-B092-59B1A5F4D8E4}" sibTransId="{2E1A81CE-BF6B-45DC-9A53-3ACADBC0E19E}"/>
    <dgm:cxn modelId="{47DA032B-ECED-409B-959F-7156F68AAAF3}" type="presOf" srcId="{BC93156A-6324-479D-9925-4A95857F9F90}" destId="{0DF7DC46-47A3-4EA1-9C7B-A9EC12D5407A}" srcOrd="0" destOrd="0" presId="urn:microsoft.com/office/officeart/2005/8/layout/process3"/>
    <dgm:cxn modelId="{EC50E9FD-E478-46B7-AA9C-627A5378D2F6}" type="presOf" srcId="{D9F3A68E-C253-4200-AAD0-128F5C936B06}" destId="{278222EF-240F-46E4-85D3-6340D0D9A842}" srcOrd="0" destOrd="0" presId="urn:microsoft.com/office/officeart/2005/8/layout/process3"/>
    <dgm:cxn modelId="{361D8648-C5D6-41EA-9C7E-4CA2CE7842A9}" type="presOf" srcId="{BFAF7E1D-88E1-4AAD-BFE6-9D8A79CEA3AD}" destId="{549E22C5-A393-4F70-AD01-107D9AD30DA7}" srcOrd="0" destOrd="0" presId="urn:microsoft.com/office/officeart/2005/8/layout/process3"/>
    <dgm:cxn modelId="{F7934686-4A91-49A5-815E-52E4C36AD179}" type="presOf" srcId="{400068C8-5848-41EF-8E1C-701D9F0F110F}" destId="{295BA424-1457-477B-A443-2CB6D8E56D6F}" srcOrd="1" destOrd="0" presId="urn:microsoft.com/office/officeart/2005/8/layout/process3"/>
    <dgm:cxn modelId="{97427AE7-D4D0-406D-AA58-72E7CF23C8B1}" srcId="{A2391B70-3862-465D-91BD-FF36FD45207C}" destId="{FDCD35A8-2E7E-4058-AA77-D27176305AD9}" srcOrd="1" destOrd="0" parTransId="{FC3A3AB9-5882-4C5A-AEDC-7E5734A8E4F2}" sibTransId="{15E00FA4-BB92-4585-B0FD-D285D9C256D2}"/>
    <dgm:cxn modelId="{EFE9DF8B-C3D2-43D9-9A4B-99912EECE743}" type="presOf" srcId="{9BBF204E-1124-46F3-AE51-8A3063696E37}" destId="{6406B3B8-5C6C-436E-BD4F-D5EF6576C54E}" srcOrd="0" destOrd="0" presId="urn:microsoft.com/office/officeart/2005/8/layout/process3"/>
    <dgm:cxn modelId="{9855433A-277F-491D-BD91-BE79CD846464}" srcId="{A2391B70-3862-465D-91BD-FF36FD45207C}" destId="{43BC1AE5-E976-4058-8E16-A2095A996702}" srcOrd="0" destOrd="0" parTransId="{6E36F9F2-9748-48E5-AA47-1FD3EA6F261B}" sibTransId="{D5B57580-554A-441F-9617-5631AEE1DBC2}"/>
    <dgm:cxn modelId="{74DAE781-97DD-4C75-B33A-267E7F950797}" type="presOf" srcId="{138A78EA-AE03-4876-9082-35E0651BD76B}" destId="{2C645B9B-6341-48D1-BFB3-322938EE0DA3}" srcOrd="0" destOrd="0" presId="urn:microsoft.com/office/officeart/2005/8/layout/process3"/>
    <dgm:cxn modelId="{A7F14B09-9B01-41F2-8CA6-75E79509236B}" type="presOf" srcId="{400068C8-5848-41EF-8E1C-701D9F0F110F}" destId="{92FB18BA-3696-4964-BD97-0FC4F812D69F}" srcOrd="0" destOrd="0" presId="urn:microsoft.com/office/officeart/2005/8/layout/process3"/>
    <dgm:cxn modelId="{1F5880EC-3031-4ADE-8E17-359BFCB4C2DD}" type="presOf" srcId="{A2391B70-3862-465D-91BD-FF36FD45207C}" destId="{8A2F2F0F-5664-47B0-9736-D8B15FA07E0E}" srcOrd="1" destOrd="0" presId="urn:microsoft.com/office/officeart/2005/8/layout/process3"/>
    <dgm:cxn modelId="{3C3F4E95-4809-4000-AFFE-40982F374B42}" type="presOf" srcId="{9BBF204E-1124-46F3-AE51-8A3063696E37}" destId="{D8214C37-FB6F-42D9-BE7C-7AA85C5D65E2}" srcOrd="1" destOrd="0" presId="urn:microsoft.com/office/officeart/2005/8/layout/process3"/>
    <dgm:cxn modelId="{002B8048-2842-4CCA-B5FB-685405D35863}" srcId="{138A78EA-AE03-4876-9082-35E0651BD76B}" destId="{9BBF204E-1124-46F3-AE51-8A3063696E37}" srcOrd="0" destOrd="0" parTransId="{701A30E6-21D7-4A3E-8B74-2A5B7044DC67}" sibTransId="{BC93156A-6324-479D-9925-4A95857F9F90}"/>
    <dgm:cxn modelId="{4510D8D7-A949-4020-B2E2-6047F1376069}" type="presOf" srcId="{43BC1AE5-E976-4058-8E16-A2095A996702}" destId="{D7F99117-51CB-46E3-98CA-09C9BE7049EC}" srcOrd="0" destOrd="0" presId="urn:microsoft.com/office/officeart/2005/8/layout/process3"/>
    <dgm:cxn modelId="{40FCAE24-0993-4DA9-8736-6DF51EA6D90E}" type="presOf" srcId="{1F13B321-5D43-4292-8218-ECFE65C7AA30}" destId="{278222EF-240F-46E4-85D3-6340D0D9A842}" srcOrd="0" destOrd="1" presId="urn:microsoft.com/office/officeart/2005/8/layout/process3"/>
    <dgm:cxn modelId="{6F12A045-B115-4CCB-9DFF-1FF6C3889B20}" srcId="{9BBF204E-1124-46F3-AE51-8A3063696E37}" destId="{1F13B321-5D43-4292-8218-ECFE65C7AA30}" srcOrd="1" destOrd="0" parTransId="{468796DF-19B7-46EF-9E9F-F55EBF2A7B6C}" sibTransId="{743357D6-B555-40AA-AC89-85CCF3E48370}"/>
    <dgm:cxn modelId="{D050F807-C1BC-4A6B-B23F-563FD344ECB5}" type="presOf" srcId="{FDB4B49B-A74F-420D-92E9-F2B5C0364A4E}" destId="{36A8E676-6ABC-43EB-9CE1-FAFC7E1E9BE9}" srcOrd="0" destOrd="1" presId="urn:microsoft.com/office/officeart/2005/8/layout/process3"/>
    <dgm:cxn modelId="{5883FCE8-C8C6-4A98-9AF4-831A46496372}" type="presOf" srcId="{BC93156A-6324-479D-9925-4A95857F9F90}" destId="{27A6392E-DE9A-4FA8-81CB-A0E504F7B912}" srcOrd="1" destOrd="0" presId="urn:microsoft.com/office/officeart/2005/8/layout/process3"/>
    <dgm:cxn modelId="{52501EBE-864D-4CFD-9B2B-FB5BB31A825F}" type="presParOf" srcId="{2C645B9B-6341-48D1-BFB3-322938EE0DA3}" destId="{318A78B0-ED74-45B0-9836-2922C4A95599}" srcOrd="0" destOrd="0" presId="urn:microsoft.com/office/officeart/2005/8/layout/process3"/>
    <dgm:cxn modelId="{DE0E3B02-96D0-4C1C-94A9-355028BB1DF4}" type="presParOf" srcId="{318A78B0-ED74-45B0-9836-2922C4A95599}" destId="{6406B3B8-5C6C-436E-BD4F-D5EF6576C54E}" srcOrd="0" destOrd="0" presId="urn:microsoft.com/office/officeart/2005/8/layout/process3"/>
    <dgm:cxn modelId="{EF60018E-2F7D-4717-8F30-52F10628A84E}" type="presParOf" srcId="{318A78B0-ED74-45B0-9836-2922C4A95599}" destId="{D8214C37-FB6F-42D9-BE7C-7AA85C5D65E2}" srcOrd="1" destOrd="0" presId="urn:microsoft.com/office/officeart/2005/8/layout/process3"/>
    <dgm:cxn modelId="{9B12B016-69FA-4B85-81F4-A93A46B61B28}" type="presParOf" srcId="{318A78B0-ED74-45B0-9836-2922C4A95599}" destId="{278222EF-240F-46E4-85D3-6340D0D9A842}" srcOrd="2" destOrd="0" presId="urn:microsoft.com/office/officeart/2005/8/layout/process3"/>
    <dgm:cxn modelId="{C6ADC1B6-BCD5-4099-8969-A21AC38FB862}" type="presParOf" srcId="{2C645B9B-6341-48D1-BFB3-322938EE0DA3}" destId="{0DF7DC46-47A3-4EA1-9C7B-A9EC12D5407A}" srcOrd="1" destOrd="0" presId="urn:microsoft.com/office/officeart/2005/8/layout/process3"/>
    <dgm:cxn modelId="{95A0F04B-5BA0-4553-A0D7-97617B7502E1}" type="presParOf" srcId="{0DF7DC46-47A3-4EA1-9C7B-A9EC12D5407A}" destId="{27A6392E-DE9A-4FA8-81CB-A0E504F7B912}" srcOrd="0" destOrd="0" presId="urn:microsoft.com/office/officeart/2005/8/layout/process3"/>
    <dgm:cxn modelId="{F437FAB0-CD65-4ACC-9A52-1673DA2820EA}" type="presParOf" srcId="{2C645B9B-6341-48D1-BFB3-322938EE0DA3}" destId="{137F05F3-9577-48BF-BB05-D7BF25CDEA32}" srcOrd="2" destOrd="0" presId="urn:microsoft.com/office/officeart/2005/8/layout/process3"/>
    <dgm:cxn modelId="{EDF9208B-C3ED-40DB-87F9-CC0FDF1C905C}" type="presParOf" srcId="{137F05F3-9577-48BF-BB05-D7BF25CDEA32}" destId="{549E22C5-A393-4F70-AD01-107D9AD30DA7}" srcOrd="0" destOrd="0" presId="urn:microsoft.com/office/officeart/2005/8/layout/process3"/>
    <dgm:cxn modelId="{C5EEFF1B-FFD3-4B08-9AC8-99C8D5104876}" type="presParOf" srcId="{137F05F3-9577-48BF-BB05-D7BF25CDEA32}" destId="{ADE0810C-3051-4CB6-B605-769BC03274F5}" srcOrd="1" destOrd="0" presId="urn:microsoft.com/office/officeart/2005/8/layout/process3"/>
    <dgm:cxn modelId="{CEC4DBFD-B426-48C5-B775-E74B567DFD2D}" type="presParOf" srcId="{137F05F3-9577-48BF-BB05-D7BF25CDEA32}" destId="{36A8E676-6ABC-43EB-9CE1-FAFC7E1E9BE9}" srcOrd="2" destOrd="0" presId="urn:microsoft.com/office/officeart/2005/8/layout/process3"/>
    <dgm:cxn modelId="{9A4105F0-C6DE-4D4D-AD29-2AB593721481}" type="presParOf" srcId="{2C645B9B-6341-48D1-BFB3-322938EE0DA3}" destId="{92FB18BA-3696-4964-BD97-0FC4F812D69F}" srcOrd="3" destOrd="0" presId="urn:microsoft.com/office/officeart/2005/8/layout/process3"/>
    <dgm:cxn modelId="{4ACB586F-00F0-4BD0-AA7F-05C40E1F3ECE}" type="presParOf" srcId="{92FB18BA-3696-4964-BD97-0FC4F812D69F}" destId="{295BA424-1457-477B-A443-2CB6D8E56D6F}" srcOrd="0" destOrd="0" presId="urn:microsoft.com/office/officeart/2005/8/layout/process3"/>
    <dgm:cxn modelId="{C4F1BBE7-8CB6-4F4B-8F5F-E0F56DB8FEC3}" type="presParOf" srcId="{2C645B9B-6341-48D1-BFB3-322938EE0DA3}" destId="{799131E4-E3AC-478D-B4D3-45716CE67A92}" srcOrd="4" destOrd="0" presId="urn:microsoft.com/office/officeart/2005/8/layout/process3"/>
    <dgm:cxn modelId="{183B2562-56B7-45FC-A5FF-6DE5E00C53FB}" type="presParOf" srcId="{799131E4-E3AC-478D-B4D3-45716CE67A92}" destId="{E7A6B877-0FD6-4B4C-BAA0-394B8F46105A}" srcOrd="0" destOrd="0" presId="urn:microsoft.com/office/officeart/2005/8/layout/process3"/>
    <dgm:cxn modelId="{623977A4-7ECD-4662-98DA-653F5CAF176D}" type="presParOf" srcId="{799131E4-E3AC-478D-B4D3-45716CE67A92}" destId="{8A2F2F0F-5664-47B0-9736-D8B15FA07E0E}" srcOrd="1" destOrd="0" presId="urn:microsoft.com/office/officeart/2005/8/layout/process3"/>
    <dgm:cxn modelId="{58623A6F-3EAB-4617-9BA5-0B47B571A44F}" type="presParOf" srcId="{799131E4-E3AC-478D-B4D3-45716CE67A92}" destId="{D7F99117-51CB-46E3-98CA-09C9BE7049EC}" srcOrd="2" destOrd="0" presId="urn:microsoft.com/office/officeart/2005/8/layout/process3"/>
  </dgm:cxnLst>
  <dgm:bg/>
  <dgm:whole/>
</dgm:dataModel>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2220</Words>
  <Characters>12215</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ETUDE EXPERIMENTALE</vt:lpstr>
    </vt:vector>
  </TitlesOfParts>
  <Company>Sweet</Company>
  <LinksUpToDate>false</LinksUpToDate>
  <CharactersWithSpaces>14407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ETUDE EXPERIMENTALE</dc:title>
  <dc:subject/>
  <dc:creator>SWEET</dc:creator>
  <cp:keywords/>
  <dc:description/>
  <cp:lastModifiedBy>SWEET</cp:lastModifiedBy>
  <cp:revision>6</cp:revision>
  <dcterms:created xsi:type="dcterms:W3CDTF">2010-07-16T13:48:00Z</dcterms:created>
  <dcterms:modified xsi:type="dcterms:W3CDTF">2010-07-16T20:38:00Z</dcterms:modified>
</cp:coreProperties>
</file>